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65CC6" w14:textId="77777777" w:rsidR="003349D7" w:rsidRDefault="0090428C" w:rsidP="007A163D">
      <w:pPr>
        <w:pStyle w:val="Heading1"/>
        <w:jc w:val="center"/>
      </w:pPr>
      <w:r>
        <w:t xml:space="preserve">Application </w:t>
      </w:r>
      <w:r w:rsidR="00BA4ACC">
        <w:t xml:space="preserve">for Medicaid Graduate Medical Education Supplemental Payment for New </w:t>
      </w:r>
      <w:r w:rsidR="00851945">
        <w:t xml:space="preserve">Primary Care and High </w:t>
      </w:r>
      <w:r w:rsidR="00EE01D3">
        <w:t xml:space="preserve">Need Specialty </w:t>
      </w:r>
      <w:r w:rsidR="00BA4ACC">
        <w:t>Residency Slots</w:t>
      </w:r>
    </w:p>
    <w:p w14:paraId="1F81CF14" w14:textId="77777777" w:rsidR="008C0D33" w:rsidRPr="008C0D33" w:rsidRDefault="008C0D33" w:rsidP="008C0D33"/>
    <w:p w14:paraId="51F2001E" w14:textId="77777777" w:rsidR="00FE5315" w:rsidRPr="00F30872" w:rsidRDefault="00CF702A" w:rsidP="00F30872">
      <w:pPr>
        <w:pStyle w:val="ListParagraph"/>
        <w:numPr>
          <w:ilvl w:val="0"/>
          <w:numId w:val="21"/>
        </w:numPr>
        <w:rPr>
          <w:b/>
        </w:rPr>
      </w:pPr>
      <w:r w:rsidRPr="00F30872">
        <w:rPr>
          <w:b/>
        </w:rPr>
        <w:t>Program Description</w:t>
      </w:r>
    </w:p>
    <w:p w14:paraId="7C0B62BB" w14:textId="221790F3" w:rsidR="006A1654" w:rsidRDefault="0094466F" w:rsidP="00402060">
      <w:pPr>
        <w:spacing w:after="0" w:line="240" w:lineRule="auto"/>
        <w:ind w:left="1080"/>
      </w:pPr>
      <w:r>
        <w:rPr>
          <w:rFonts w:ascii="Calibri" w:hAnsi="Calibri" w:cs="Calibri"/>
          <w:color w:val="000000"/>
          <w:shd w:val="clear" w:color="auto" w:fill="FFFFFF"/>
        </w:rPr>
        <w:t xml:space="preserve">The Virginia Department of Medical Assistance Services (DMAS) invites </w:t>
      </w:r>
      <w:r w:rsidR="00B07472">
        <w:rPr>
          <w:rFonts w:ascii="Calibri" w:hAnsi="Calibri" w:cs="Calibri"/>
          <w:color w:val="000000"/>
          <w:shd w:val="clear" w:color="auto" w:fill="FFFFFF"/>
        </w:rPr>
        <w:t xml:space="preserve">qualifying, Medicaid-enrolled </w:t>
      </w:r>
      <w:r w:rsidR="009C3A5D">
        <w:rPr>
          <w:rFonts w:ascii="Calibri" w:hAnsi="Calibri" w:cs="Calibri"/>
          <w:color w:val="000000"/>
          <w:shd w:val="clear" w:color="auto" w:fill="FFFFFF"/>
        </w:rPr>
        <w:t>institutions</w:t>
      </w:r>
      <w:r>
        <w:rPr>
          <w:rFonts w:ascii="Calibri" w:hAnsi="Calibri" w:cs="Calibri"/>
          <w:color w:val="000000"/>
          <w:shd w:val="clear" w:color="auto" w:fill="FFFFFF"/>
        </w:rPr>
        <w:t xml:space="preserve"> to apply for Graduate Medical Education (GME) residency slot supplemental payments for the period beginning July 1, 2024</w:t>
      </w:r>
      <w:r>
        <w:rPr>
          <w:rFonts w:ascii="Calibri" w:hAnsi="Calibri" w:cs="Calibri"/>
          <w:color w:val="000000"/>
          <w:shd w:val="clear" w:color="auto" w:fill="FFFFFF"/>
        </w:rPr>
        <w:t>.</w:t>
      </w:r>
    </w:p>
    <w:p w14:paraId="27974A2E" w14:textId="77777777" w:rsidR="006A1654" w:rsidRDefault="006A1654" w:rsidP="00402060">
      <w:pPr>
        <w:spacing w:after="0" w:line="240" w:lineRule="auto"/>
        <w:ind w:left="1080"/>
      </w:pPr>
    </w:p>
    <w:p w14:paraId="503F4AA2" w14:textId="39E20D12" w:rsidR="006A1654" w:rsidRDefault="009933AA" w:rsidP="00402060">
      <w:pPr>
        <w:spacing w:after="0" w:line="240" w:lineRule="auto"/>
        <w:ind w:left="1080"/>
      </w:pPr>
      <w:r>
        <w:t xml:space="preserve">Supplemental payments shall be made for up to </w:t>
      </w:r>
      <w:r w:rsidR="00DD7628">
        <w:t>3</w:t>
      </w:r>
      <w:r w:rsidR="004F7ED7">
        <w:t xml:space="preserve">5 </w:t>
      </w:r>
      <w:r>
        <w:t>new medical residency slots</w:t>
      </w:r>
      <w:r w:rsidR="00BC6590">
        <w:t xml:space="preserve"> in state fiscal year (FY) </w:t>
      </w:r>
      <w:r w:rsidR="00275E78">
        <w:t>202</w:t>
      </w:r>
      <w:r w:rsidR="006A1654">
        <w:t>5</w:t>
      </w:r>
      <w:r>
        <w:t xml:space="preserve">. </w:t>
      </w:r>
      <w:r w:rsidR="00B576ED">
        <w:t xml:space="preserve">The supplemental payment for each new qualifying </w:t>
      </w:r>
      <w:r w:rsidR="00C30C71">
        <w:t xml:space="preserve">residency slot will be $100,000 </w:t>
      </w:r>
      <w:r w:rsidR="00B576ED">
        <w:t xml:space="preserve">annually and shall be made for </w:t>
      </w:r>
      <w:r w:rsidR="001857BD">
        <w:t xml:space="preserve">up to four </w:t>
      </w:r>
      <w:r w:rsidR="00B576ED">
        <w:t>(</w:t>
      </w:r>
      <w:r w:rsidR="001857BD">
        <w:t>4</w:t>
      </w:r>
      <w:r w:rsidR="00B576ED">
        <w:t>) years</w:t>
      </w:r>
      <w:r w:rsidR="001F0E30">
        <w:t xml:space="preserve"> subject to </w:t>
      </w:r>
      <w:r w:rsidR="00DD5ED9">
        <w:t>approval by the Centers for Medicare and Medicaid Services</w:t>
      </w:r>
      <w:r w:rsidR="00B576ED">
        <w:t xml:space="preserve">. </w:t>
      </w:r>
      <w:r w:rsidR="00265B24">
        <w:t xml:space="preserve">Payments </w:t>
      </w:r>
      <w:r w:rsidR="0029350E">
        <w:t xml:space="preserve">to hospitals </w:t>
      </w:r>
      <w:r w:rsidR="00265B24">
        <w:t xml:space="preserve">will be made quarterly. </w:t>
      </w:r>
      <w:r w:rsidR="00AD71E9">
        <w:t>For any residency program at a facility whose Medicaid payments are capped by the Centers for Medicare and Medicaid Services (CMS), the supplemental payments for each qualifying residency shall be $50,000 from the general fund annually minus any Medicare residency payments for which the residency program is eligible.</w:t>
      </w:r>
    </w:p>
    <w:p w14:paraId="12B19483" w14:textId="77777777" w:rsidR="006A1654" w:rsidRDefault="006A1654" w:rsidP="00402060">
      <w:pPr>
        <w:spacing w:after="0" w:line="240" w:lineRule="auto"/>
        <w:ind w:left="1080"/>
      </w:pPr>
    </w:p>
    <w:p w14:paraId="5B0E4E1C" w14:textId="71B756B2" w:rsidR="006A1654" w:rsidRDefault="006A1654" w:rsidP="00402060">
      <w:pPr>
        <w:spacing w:after="0" w:line="240" w:lineRule="auto"/>
        <w:ind w:left="1080"/>
      </w:pPr>
      <w:r>
        <w:t>Although most of</w:t>
      </w:r>
      <w:r w:rsidR="002E0976">
        <w:t xml:space="preserve"> the slots funded shall be in primary care specialties</w:t>
      </w:r>
      <w:r>
        <w:t>, ten (</w:t>
      </w:r>
      <w:r w:rsidR="00DD7628" w:rsidRPr="00F132B7">
        <w:rPr>
          <w:rFonts w:cstheme="minorHAnsi"/>
          <w:color w:val="111111"/>
        </w:rPr>
        <w:t>10</w:t>
      </w:r>
      <w:r>
        <w:rPr>
          <w:rFonts w:cstheme="minorHAnsi"/>
          <w:color w:val="111111"/>
        </w:rPr>
        <w:t>)</w:t>
      </w:r>
      <w:r w:rsidR="00DD7628" w:rsidRPr="00F132B7">
        <w:rPr>
          <w:rFonts w:cstheme="minorHAnsi"/>
          <w:color w:val="111111"/>
        </w:rPr>
        <w:t xml:space="preserve"> of the 35 new residency slots are reserved for psychiatric residents.</w:t>
      </w:r>
      <w:r w:rsidR="00DD7628">
        <w:t xml:space="preserve"> </w:t>
      </w:r>
      <w:r w:rsidR="002E0976">
        <w:t>The remainder of the slots funded may be for primary care, high need specialties, or a combination of the two.</w:t>
      </w:r>
      <w:r w:rsidR="001857BD" w:rsidDel="001857BD">
        <w:t xml:space="preserve"> </w:t>
      </w:r>
      <w:r w:rsidR="009933AA">
        <w:t>Preference will be given for residency slots located in underserved areas that serve Medicaid beneficiaries</w:t>
      </w:r>
      <w:r w:rsidR="008C0D33">
        <w:t xml:space="preserve">. </w:t>
      </w:r>
    </w:p>
    <w:p w14:paraId="746BC098" w14:textId="77777777" w:rsidR="006A1654" w:rsidRDefault="006A1654" w:rsidP="00402060">
      <w:pPr>
        <w:spacing w:after="0" w:line="240" w:lineRule="auto"/>
        <w:ind w:left="1080"/>
      </w:pPr>
    </w:p>
    <w:p w14:paraId="4BFB4E2C" w14:textId="4039C2EB" w:rsidR="00402060" w:rsidRPr="00A40D19" w:rsidRDefault="00402060" w:rsidP="00402060">
      <w:pPr>
        <w:spacing w:after="0" w:line="240" w:lineRule="auto"/>
        <w:ind w:left="1080"/>
        <w:rPr>
          <w:rFonts w:cstheme="minorHAnsi"/>
        </w:rPr>
      </w:pPr>
      <w:r>
        <w:t xml:space="preserve">Funding will be available for </w:t>
      </w:r>
      <w:r w:rsidR="001857BD">
        <w:t xml:space="preserve">up to four </w:t>
      </w:r>
      <w:r>
        <w:t xml:space="preserve">years as long as the </w:t>
      </w:r>
      <w:r w:rsidR="001F0E30">
        <w:t xml:space="preserve">sponsoring </w:t>
      </w:r>
      <w:r>
        <w:t xml:space="preserve">institution maintains the total number of residencies, including the new residency.  Additional funding may be appropriated for </w:t>
      </w:r>
      <w:r w:rsidR="00C22238">
        <w:t>additional cohorts</w:t>
      </w:r>
      <w:r>
        <w:t xml:space="preserve">, but </w:t>
      </w:r>
      <w:r w:rsidR="00851945">
        <w:t xml:space="preserve">additional </w:t>
      </w:r>
      <w:r w:rsidR="00EE1D68">
        <w:t>funding cannot</w:t>
      </w:r>
      <w:r>
        <w:t xml:space="preserve"> be guaranteed at this time</w:t>
      </w:r>
      <w:r w:rsidR="001F0E30">
        <w:t xml:space="preserve">.  </w:t>
      </w:r>
      <w:r w:rsidR="00A40D19" w:rsidRPr="00A40D19">
        <w:rPr>
          <w:rFonts w:cstheme="minorHAnsi"/>
          <w:shd w:val="clear" w:color="auto" w:fill="FFFFFF"/>
        </w:rPr>
        <w:t xml:space="preserve">Application for post-residency high need fellowships </w:t>
      </w:r>
      <w:r w:rsidR="00A40D19">
        <w:rPr>
          <w:rFonts w:cstheme="minorHAnsi"/>
          <w:shd w:val="clear" w:color="auto" w:fill="FFFFFF"/>
        </w:rPr>
        <w:t>may</w:t>
      </w:r>
      <w:r w:rsidR="00A40D19" w:rsidRPr="00A40D19">
        <w:rPr>
          <w:rFonts w:cstheme="minorHAnsi"/>
          <w:shd w:val="clear" w:color="auto" w:fill="FFFFFF"/>
        </w:rPr>
        <w:t xml:space="preserve"> be considered</w:t>
      </w:r>
      <w:r w:rsidR="006A1654">
        <w:rPr>
          <w:rFonts w:cstheme="minorHAnsi"/>
          <w:shd w:val="clear" w:color="auto" w:fill="FFFFFF"/>
        </w:rPr>
        <w:t>.</w:t>
      </w:r>
    </w:p>
    <w:p w14:paraId="02F2CE92" w14:textId="77777777" w:rsidR="008353E5" w:rsidRDefault="008353E5" w:rsidP="00402060">
      <w:pPr>
        <w:spacing w:after="0" w:line="240" w:lineRule="auto"/>
        <w:ind w:left="1080"/>
      </w:pPr>
    </w:p>
    <w:p w14:paraId="38E284DC" w14:textId="6B912C7C" w:rsidR="00D61132" w:rsidRPr="00D61132" w:rsidRDefault="00D61132" w:rsidP="00D61132">
      <w:pPr>
        <w:shd w:val="clear" w:color="auto" w:fill="FFFFFF"/>
        <w:spacing w:after="0" w:line="240" w:lineRule="auto"/>
        <w:ind w:left="1080"/>
        <w:rPr>
          <w:rFonts w:cstheme="minorHAnsi"/>
          <w:b/>
          <w:bCs/>
          <w:shd w:val="clear" w:color="auto" w:fill="FFFFFF"/>
        </w:rPr>
      </w:pPr>
      <w:r w:rsidRPr="00D61132">
        <w:rPr>
          <w:rFonts w:cstheme="minorHAnsi"/>
          <w:b/>
          <w:bCs/>
          <w:shd w:val="clear" w:color="auto" w:fill="FFFFFF"/>
        </w:rPr>
        <w:t xml:space="preserve">Supplemental GME payments for new primary care and high need specialty residency slots are contingent on funding.  Programs should be aware that the state budget is approved annually.   The Governor’s budget for </w:t>
      </w:r>
      <w:r w:rsidR="0059057B">
        <w:rPr>
          <w:rFonts w:cstheme="minorHAnsi"/>
          <w:b/>
          <w:bCs/>
          <w:shd w:val="clear" w:color="auto" w:fill="FFFFFF"/>
        </w:rPr>
        <w:t>FY2</w:t>
      </w:r>
      <w:r w:rsidR="006A1654">
        <w:rPr>
          <w:rFonts w:cstheme="minorHAnsi"/>
          <w:b/>
          <w:bCs/>
          <w:shd w:val="clear" w:color="auto" w:fill="FFFFFF"/>
        </w:rPr>
        <w:t>5</w:t>
      </w:r>
      <w:r w:rsidRPr="00D61132">
        <w:rPr>
          <w:rFonts w:cstheme="minorHAnsi"/>
          <w:b/>
          <w:bCs/>
          <w:shd w:val="clear" w:color="auto" w:fill="FFFFFF"/>
        </w:rPr>
        <w:t xml:space="preserve"> will be introduced in December </w:t>
      </w:r>
      <w:r w:rsidR="00275E78">
        <w:rPr>
          <w:rFonts w:cstheme="minorHAnsi"/>
          <w:b/>
          <w:bCs/>
          <w:shd w:val="clear" w:color="auto" w:fill="FFFFFF"/>
        </w:rPr>
        <w:t>202</w:t>
      </w:r>
      <w:r w:rsidR="006A1654">
        <w:rPr>
          <w:rFonts w:cstheme="minorHAnsi"/>
          <w:b/>
          <w:bCs/>
          <w:shd w:val="clear" w:color="auto" w:fill="FFFFFF"/>
        </w:rPr>
        <w:t>3</w:t>
      </w:r>
      <w:r w:rsidRPr="00D61132">
        <w:rPr>
          <w:rFonts w:cstheme="minorHAnsi"/>
          <w:b/>
          <w:bCs/>
          <w:shd w:val="clear" w:color="auto" w:fill="FFFFFF"/>
        </w:rPr>
        <w:t xml:space="preserve"> for consideration by the General Assembly, which meets beginning in January </w:t>
      </w:r>
      <w:r w:rsidR="00275E78">
        <w:rPr>
          <w:rFonts w:cstheme="minorHAnsi"/>
          <w:b/>
          <w:bCs/>
          <w:shd w:val="clear" w:color="auto" w:fill="FFFFFF"/>
        </w:rPr>
        <w:t>202</w:t>
      </w:r>
      <w:r w:rsidR="006A1654">
        <w:rPr>
          <w:rFonts w:cstheme="minorHAnsi"/>
          <w:b/>
          <w:bCs/>
          <w:shd w:val="clear" w:color="auto" w:fill="FFFFFF"/>
        </w:rPr>
        <w:t>4</w:t>
      </w:r>
      <w:r w:rsidRPr="00D61132">
        <w:rPr>
          <w:rFonts w:cstheme="minorHAnsi"/>
          <w:b/>
          <w:bCs/>
          <w:shd w:val="clear" w:color="auto" w:fill="FFFFFF"/>
        </w:rPr>
        <w:t>.</w:t>
      </w:r>
    </w:p>
    <w:p w14:paraId="5E2872B4" w14:textId="77777777" w:rsidR="00A44673" w:rsidRPr="00CF702A" w:rsidRDefault="00A44673" w:rsidP="00AF04B8">
      <w:pPr>
        <w:pStyle w:val="ListParagraph"/>
        <w:spacing w:line="240" w:lineRule="auto"/>
      </w:pPr>
    </w:p>
    <w:p w14:paraId="50C543F9" w14:textId="77777777" w:rsidR="00CF702A" w:rsidRDefault="00CF702A" w:rsidP="00FE5315">
      <w:pPr>
        <w:pStyle w:val="ListParagraph"/>
      </w:pPr>
    </w:p>
    <w:p w14:paraId="3ACD8677" w14:textId="77777777" w:rsidR="00FE5315" w:rsidRPr="00F30872" w:rsidRDefault="00CF702A" w:rsidP="00F30872">
      <w:pPr>
        <w:pStyle w:val="ListParagraph"/>
        <w:numPr>
          <w:ilvl w:val="0"/>
          <w:numId w:val="21"/>
        </w:numPr>
        <w:rPr>
          <w:b/>
        </w:rPr>
      </w:pPr>
      <w:r w:rsidRPr="00F30872">
        <w:rPr>
          <w:b/>
        </w:rPr>
        <w:t>Eligibility to Apply</w:t>
      </w:r>
    </w:p>
    <w:p w14:paraId="79AC695B" w14:textId="34A4C412" w:rsidR="00BA27FC" w:rsidRDefault="003349D7" w:rsidP="00AF04B8">
      <w:pPr>
        <w:spacing w:line="240" w:lineRule="auto"/>
        <w:ind w:left="1080"/>
      </w:pPr>
      <w:r>
        <w:t>Ap</w:t>
      </w:r>
      <w:r w:rsidR="00D5416A">
        <w:t>plications may be submitted by s</w:t>
      </w:r>
      <w:r w:rsidR="00063900">
        <w:t>ponsoring i</w:t>
      </w:r>
      <w:r>
        <w:t xml:space="preserve">nstitutions that wish to expand their current GME program. </w:t>
      </w:r>
      <w:r w:rsidR="001F0E30">
        <w:t xml:space="preserve">If the sponsoring institution is not a hospital, </w:t>
      </w:r>
      <w:r w:rsidR="002E0976">
        <w:t xml:space="preserve">such as a Federally Qualified Health Center (FQHC), </w:t>
      </w:r>
      <w:r w:rsidR="001F0E30">
        <w:t>the application must be submitted jointly by the sponsoring institution and the primary clinical site</w:t>
      </w:r>
      <w:r w:rsidR="00A168F5">
        <w:t>, which must be a hospital. Sponsoring institution and primary clinical site are defined in Appendix A.</w:t>
      </w:r>
      <w:r w:rsidR="002E0976">
        <w:t xml:space="preserve"> DMAS does not have authority to make these residency payments to institutions other than hospitals.</w:t>
      </w:r>
    </w:p>
    <w:p w14:paraId="6652B800" w14:textId="77777777" w:rsidR="003349D7" w:rsidRDefault="003349D7" w:rsidP="00AF04B8">
      <w:pPr>
        <w:spacing w:line="240" w:lineRule="auto"/>
        <w:ind w:left="1080"/>
      </w:pPr>
      <w:r>
        <w:t>Resident position</w:t>
      </w:r>
      <w:r w:rsidR="00A76C28">
        <w:t>s</w:t>
      </w:r>
      <w:r>
        <w:t xml:space="preserve"> a</w:t>
      </w:r>
      <w:r w:rsidR="00A76C28">
        <w:t>pplied for under this new funding</w:t>
      </w:r>
      <w:r w:rsidR="00B576ED">
        <w:t xml:space="preserve"> must be </w:t>
      </w:r>
      <w:r w:rsidR="00D5416A">
        <w:t>in primary care</w:t>
      </w:r>
      <w:r w:rsidR="00BA27FC">
        <w:t xml:space="preserve"> or</w:t>
      </w:r>
      <w:r>
        <w:t xml:space="preserve"> high need specialty areas.</w:t>
      </w:r>
      <w:r w:rsidR="00D5416A">
        <w:t xml:space="preserve"> Refer to definitions in Appendix A.</w:t>
      </w:r>
    </w:p>
    <w:p w14:paraId="0E69C03B" w14:textId="77777777" w:rsidR="002A19DF" w:rsidRDefault="001F0E30" w:rsidP="00AF04B8">
      <w:pPr>
        <w:spacing w:line="240" w:lineRule="auto"/>
        <w:ind w:left="1080"/>
      </w:pPr>
      <w:r>
        <w:lastRenderedPageBreak/>
        <w:t>Either the sponsoring i</w:t>
      </w:r>
      <w:r w:rsidR="00B05082">
        <w:t>nstitution</w:t>
      </w:r>
      <w:r>
        <w:t xml:space="preserve"> or the primary clinical site</w:t>
      </w:r>
      <w:r w:rsidR="002E3276">
        <w:t xml:space="preserve"> (if it is not the sponsoring institution</w:t>
      </w:r>
      <w:r w:rsidR="001C2088">
        <w:t>)</w:t>
      </w:r>
      <w:r>
        <w:t xml:space="preserve"> </w:t>
      </w:r>
      <w:r w:rsidR="00B05082">
        <w:t xml:space="preserve">must be </w:t>
      </w:r>
      <w:r>
        <w:t xml:space="preserve">an </w:t>
      </w:r>
      <w:r w:rsidR="00B05082">
        <w:t xml:space="preserve">enrolled </w:t>
      </w:r>
      <w:r>
        <w:t>hospital provider</w:t>
      </w:r>
      <w:r w:rsidR="002E3276">
        <w:t xml:space="preserve"> </w:t>
      </w:r>
      <w:r w:rsidR="00B05082">
        <w:t xml:space="preserve">in Virginia </w:t>
      </w:r>
      <w:r w:rsidR="002A19DF">
        <w:t>Medicaid</w:t>
      </w:r>
      <w:r w:rsidR="00B05082">
        <w:t xml:space="preserve"> and continue as a Medicaid-enrolled provider for the duration of the funding.</w:t>
      </w:r>
    </w:p>
    <w:p w14:paraId="6CC3912D" w14:textId="25A55C0B" w:rsidR="007055CB" w:rsidRPr="007055CB" w:rsidRDefault="007055CB" w:rsidP="00686D05">
      <w:pPr>
        <w:tabs>
          <w:tab w:val="left" w:pos="2000"/>
        </w:tabs>
      </w:pPr>
      <w:r>
        <w:tab/>
      </w:r>
    </w:p>
    <w:p w14:paraId="0A003DF3" w14:textId="77777777" w:rsidR="00351772" w:rsidRDefault="00B05082" w:rsidP="00AF04B8">
      <w:pPr>
        <w:spacing w:line="240" w:lineRule="auto"/>
        <w:ind w:left="1080"/>
      </w:pPr>
      <w:r>
        <w:t xml:space="preserve">Residency </w:t>
      </w:r>
      <w:r w:rsidR="00351772">
        <w:t>Programs must have a favorable accreditation status from either the American Osteopathic Association (AOA) or the American Council for Graduate Medical Education (ACGME).</w:t>
      </w:r>
    </w:p>
    <w:p w14:paraId="465554B1" w14:textId="77777777" w:rsidR="00105555" w:rsidRDefault="001F0E30" w:rsidP="00AF04B8">
      <w:pPr>
        <w:spacing w:line="240" w:lineRule="auto"/>
        <w:ind w:left="1080"/>
      </w:pPr>
      <w:r>
        <w:t>The primary clinical site for the residency slot</w:t>
      </w:r>
      <w:r w:rsidR="00693A2E">
        <w:t xml:space="preserve"> </w:t>
      </w:r>
      <w:r w:rsidR="00105555">
        <w:t xml:space="preserve">must be </w:t>
      </w:r>
      <w:r w:rsidR="00693A2E">
        <w:t xml:space="preserve">physically </w:t>
      </w:r>
      <w:r w:rsidR="00105555">
        <w:t>located in Virginia.</w:t>
      </w:r>
      <w:r w:rsidR="00693A2E">
        <w:t xml:space="preserve"> </w:t>
      </w:r>
    </w:p>
    <w:p w14:paraId="529ED3BB" w14:textId="77777777" w:rsidR="00D5416A" w:rsidRDefault="001F0E30" w:rsidP="00AF04B8">
      <w:pPr>
        <w:spacing w:line="240" w:lineRule="auto"/>
        <w:ind w:left="1080"/>
      </w:pPr>
      <w:r>
        <w:t xml:space="preserve">Hospitals </w:t>
      </w:r>
      <w:r w:rsidR="00D5416A">
        <w:t xml:space="preserve">in their </w:t>
      </w:r>
      <w:r w:rsidR="00C22238">
        <w:t xml:space="preserve">Medicare </w:t>
      </w:r>
      <w:r w:rsidR="00D5416A">
        <w:t>“cap building period” are not eligible to apply.</w:t>
      </w:r>
    </w:p>
    <w:p w14:paraId="322D8713" w14:textId="77777777" w:rsidR="00C16077" w:rsidRDefault="00C16077" w:rsidP="00C16077">
      <w:pPr>
        <w:pStyle w:val="ListParagraph"/>
        <w:ind w:left="2160"/>
      </w:pPr>
    </w:p>
    <w:p w14:paraId="17A3AB16" w14:textId="77777777" w:rsidR="00C16077" w:rsidRPr="00F30872" w:rsidRDefault="00C16077" w:rsidP="00F30872">
      <w:pPr>
        <w:pStyle w:val="ListParagraph"/>
        <w:numPr>
          <w:ilvl w:val="0"/>
          <w:numId w:val="21"/>
        </w:numPr>
        <w:spacing w:after="0" w:line="240" w:lineRule="auto"/>
        <w:rPr>
          <w:b/>
        </w:rPr>
      </w:pPr>
      <w:r w:rsidRPr="00F30872">
        <w:rPr>
          <w:b/>
        </w:rPr>
        <w:t>Application and Submission Information</w:t>
      </w:r>
    </w:p>
    <w:p w14:paraId="7CE733E5" w14:textId="197BD4B9" w:rsidR="00C16077" w:rsidRDefault="001C1F32" w:rsidP="00000575">
      <w:pPr>
        <w:pStyle w:val="ListParagraph"/>
        <w:spacing w:after="0" w:line="240" w:lineRule="auto"/>
      </w:pPr>
      <w:r w:rsidRPr="00033E74">
        <w:t xml:space="preserve">Applicants may request more than one </w:t>
      </w:r>
      <w:r w:rsidR="0078172C">
        <w:t xml:space="preserve">(1) </w:t>
      </w:r>
      <w:r w:rsidRPr="00033E74">
        <w:t xml:space="preserve">residency slot; however, </w:t>
      </w:r>
      <w:r>
        <w:rPr>
          <w:b/>
        </w:rPr>
        <w:t>a</w:t>
      </w:r>
      <w:r w:rsidR="00094ABD" w:rsidRPr="00094ABD">
        <w:rPr>
          <w:b/>
        </w:rPr>
        <w:t xml:space="preserve">pplicants must submit a </w:t>
      </w:r>
      <w:r w:rsidR="0092381F">
        <w:rPr>
          <w:b/>
        </w:rPr>
        <w:t xml:space="preserve">separate </w:t>
      </w:r>
      <w:r w:rsidR="00094ABD" w:rsidRPr="00094ABD">
        <w:rPr>
          <w:b/>
        </w:rPr>
        <w:t xml:space="preserve">full application </w:t>
      </w:r>
      <w:r w:rsidR="00094ABD" w:rsidRPr="001C1F32">
        <w:rPr>
          <w:b/>
          <w:u w:val="single"/>
        </w:rPr>
        <w:t>for each</w:t>
      </w:r>
      <w:r w:rsidR="00094ABD" w:rsidRPr="00094ABD">
        <w:rPr>
          <w:b/>
        </w:rPr>
        <w:t xml:space="preserve"> requested residency slot.</w:t>
      </w:r>
      <w:r w:rsidR="00094ABD">
        <w:rPr>
          <w:b/>
        </w:rPr>
        <w:t xml:space="preserve"> Applications with information pertaining to more than one </w:t>
      </w:r>
      <w:r w:rsidR="0078172C">
        <w:rPr>
          <w:b/>
        </w:rPr>
        <w:t xml:space="preserve">(1) </w:t>
      </w:r>
      <w:r w:rsidR="00094ABD">
        <w:rPr>
          <w:b/>
        </w:rPr>
        <w:t xml:space="preserve">residency slot will not be evaluated. This requirement includes institutions that apply for </w:t>
      </w:r>
      <w:r w:rsidR="0078172C">
        <w:rPr>
          <w:b/>
        </w:rPr>
        <w:t xml:space="preserve">two (2) </w:t>
      </w:r>
      <w:r w:rsidR="00094ABD">
        <w:rPr>
          <w:b/>
        </w:rPr>
        <w:t xml:space="preserve">or more of the same </w:t>
      </w:r>
      <w:r w:rsidR="00033E74">
        <w:rPr>
          <w:b/>
        </w:rPr>
        <w:t xml:space="preserve">primary care or high need </w:t>
      </w:r>
      <w:r w:rsidR="00094ABD">
        <w:rPr>
          <w:b/>
        </w:rPr>
        <w:t>specialty slot</w:t>
      </w:r>
      <w:r w:rsidR="007A1B53">
        <w:rPr>
          <w:b/>
        </w:rPr>
        <w:t>s</w:t>
      </w:r>
      <w:r w:rsidR="00094ABD">
        <w:rPr>
          <w:b/>
        </w:rPr>
        <w:t xml:space="preserve"> (e.g., 2 general pediatricians). </w:t>
      </w:r>
      <w:r w:rsidR="00094ABD">
        <w:t xml:space="preserve"> </w:t>
      </w:r>
      <w:r w:rsidR="00C16077">
        <w:t xml:space="preserve">A comprehensive, well-written application provides all the information necessary for a complete evaluation. The </w:t>
      </w:r>
      <w:r w:rsidR="00D60096">
        <w:t>Virginia Health Workforce Development Authority (VHWDA)</w:t>
      </w:r>
      <w:r w:rsidR="00C16077">
        <w:t xml:space="preserve"> will use the </w:t>
      </w:r>
      <w:r w:rsidR="00262CA2">
        <w:t xml:space="preserve">rubric located in </w:t>
      </w:r>
      <w:r w:rsidR="007A1B53">
        <w:t>Appendix</w:t>
      </w:r>
      <w:r w:rsidR="00262CA2">
        <w:t xml:space="preserve"> B to evaluate applications. A complete application</w:t>
      </w:r>
      <w:r w:rsidR="00063900">
        <w:t xml:space="preserve"> will include </w:t>
      </w:r>
      <w:r w:rsidR="00F5300D">
        <w:t xml:space="preserve">all of </w:t>
      </w:r>
      <w:r w:rsidR="00063900">
        <w:t xml:space="preserve">the </w:t>
      </w:r>
      <w:r w:rsidR="00976407" w:rsidRPr="00976407">
        <w:t>five</w:t>
      </w:r>
      <w:r w:rsidR="00063900" w:rsidRPr="00976407">
        <w:t xml:space="preserve"> (</w:t>
      </w:r>
      <w:r w:rsidR="00976407" w:rsidRPr="00976407">
        <w:t>5</w:t>
      </w:r>
      <w:r w:rsidR="00262CA2" w:rsidRPr="00976407">
        <w:t>) components</w:t>
      </w:r>
      <w:r w:rsidR="00262CA2">
        <w:t xml:space="preserve"> listed below</w:t>
      </w:r>
      <w:r w:rsidR="0012119D">
        <w:t>. Each section inside the application</w:t>
      </w:r>
      <w:r w:rsidR="00262CA2">
        <w:t xml:space="preserve"> should include headings and subheadings.</w:t>
      </w:r>
    </w:p>
    <w:p w14:paraId="4CBECE47" w14:textId="77777777" w:rsidR="00262CA2" w:rsidRDefault="00262CA2" w:rsidP="00F30872">
      <w:pPr>
        <w:pStyle w:val="ListParagraph"/>
        <w:numPr>
          <w:ilvl w:val="0"/>
          <w:numId w:val="22"/>
        </w:numPr>
        <w:spacing w:after="0" w:line="240" w:lineRule="auto"/>
      </w:pPr>
      <w:r>
        <w:t>Cover Sheet</w:t>
      </w:r>
    </w:p>
    <w:p w14:paraId="4EFC5DD2" w14:textId="77777777" w:rsidR="00262CA2" w:rsidRDefault="00262CA2" w:rsidP="00F30872">
      <w:pPr>
        <w:pStyle w:val="ListParagraph"/>
        <w:numPr>
          <w:ilvl w:val="0"/>
          <w:numId w:val="22"/>
        </w:numPr>
        <w:spacing w:after="0" w:line="240" w:lineRule="auto"/>
      </w:pPr>
      <w:r>
        <w:t>Project Abstract</w:t>
      </w:r>
    </w:p>
    <w:p w14:paraId="42A82DEF" w14:textId="77777777" w:rsidR="00976407" w:rsidRDefault="00976407" w:rsidP="00F30872">
      <w:pPr>
        <w:pStyle w:val="ListParagraph"/>
        <w:numPr>
          <w:ilvl w:val="0"/>
          <w:numId w:val="22"/>
        </w:numPr>
        <w:spacing w:after="0" w:line="240" w:lineRule="auto"/>
      </w:pPr>
      <w:r>
        <w:t>Project Information</w:t>
      </w:r>
    </w:p>
    <w:p w14:paraId="48F71233" w14:textId="77777777" w:rsidR="00262CA2" w:rsidRDefault="00262CA2" w:rsidP="00F30872">
      <w:pPr>
        <w:pStyle w:val="ListParagraph"/>
        <w:numPr>
          <w:ilvl w:val="0"/>
          <w:numId w:val="22"/>
        </w:numPr>
        <w:spacing w:after="0" w:line="240" w:lineRule="auto"/>
      </w:pPr>
      <w:r>
        <w:t>Project Narrative</w:t>
      </w:r>
    </w:p>
    <w:p w14:paraId="49820957" w14:textId="77777777" w:rsidR="00262CA2" w:rsidRDefault="00262CA2" w:rsidP="00F30872">
      <w:pPr>
        <w:pStyle w:val="ListParagraph"/>
        <w:numPr>
          <w:ilvl w:val="0"/>
          <w:numId w:val="22"/>
        </w:numPr>
        <w:spacing w:after="0" w:line="240" w:lineRule="auto"/>
      </w:pPr>
      <w:r>
        <w:t>Budget Plan</w:t>
      </w:r>
    </w:p>
    <w:p w14:paraId="1CAD2E24" w14:textId="77777777" w:rsidR="001C2088" w:rsidRDefault="001C2088" w:rsidP="001C2088">
      <w:pPr>
        <w:spacing w:after="0" w:line="240" w:lineRule="auto"/>
        <w:ind w:left="1800"/>
      </w:pPr>
    </w:p>
    <w:p w14:paraId="3ACFE542" w14:textId="1744A594" w:rsidR="00D374B5" w:rsidRDefault="0067318B" w:rsidP="00971EB9">
      <w:pPr>
        <w:spacing w:after="0" w:line="240" w:lineRule="auto"/>
        <w:ind w:left="792"/>
      </w:pPr>
      <w:r>
        <w:t xml:space="preserve">Non-conforming applications </w:t>
      </w:r>
      <w:r w:rsidR="0092381F">
        <w:t xml:space="preserve">may </w:t>
      </w:r>
      <w:r>
        <w:t>be disqualified from consideration.</w:t>
      </w:r>
      <w:r w:rsidR="00D374B5">
        <w:t xml:space="preserve">  Institutions must apply by</w:t>
      </w:r>
      <w:r w:rsidR="00F61E34">
        <w:rPr>
          <w:b/>
        </w:rPr>
        <w:t xml:space="preserve"> September 1, </w:t>
      </w:r>
      <w:r w:rsidR="00275E78">
        <w:rPr>
          <w:b/>
        </w:rPr>
        <w:t>202</w:t>
      </w:r>
      <w:r w:rsidR="0078172C">
        <w:rPr>
          <w:b/>
        </w:rPr>
        <w:t>3</w:t>
      </w:r>
      <w:r w:rsidR="00AD4B5D">
        <w:t xml:space="preserve"> </w:t>
      </w:r>
      <w:r w:rsidR="0092381F">
        <w:t>for residency slots</w:t>
      </w:r>
      <w:r w:rsidR="00C22238">
        <w:t xml:space="preserve"> beginning in </w:t>
      </w:r>
      <w:r w:rsidR="00D374B5">
        <w:t xml:space="preserve">FY </w:t>
      </w:r>
      <w:r w:rsidR="00275E78">
        <w:t>202</w:t>
      </w:r>
      <w:r w:rsidR="0078172C">
        <w:t>5</w:t>
      </w:r>
      <w:r w:rsidR="00D374B5">
        <w:t xml:space="preserve">. </w:t>
      </w:r>
    </w:p>
    <w:p w14:paraId="549AE812" w14:textId="77777777" w:rsidR="00441DAA" w:rsidRDefault="00441DAA" w:rsidP="00971EB9">
      <w:pPr>
        <w:spacing w:after="0" w:line="240" w:lineRule="auto"/>
        <w:ind w:left="792"/>
      </w:pPr>
    </w:p>
    <w:p w14:paraId="55C5E53C" w14:textId="77777777" w:rsidR="00262CA2" w:rsidRDefault="00262CA2" w:rsidP="00D5416A">
      <w:pPr>
        <w:pStyle w:val="ListParagraph"/>
        <w:spacing w:after="0" w:line="240" w:lineRule="auto"/>
        <w:ind w:left="1800"/>
      </w:pPr>
    </w:p>
    <w:p w14:paraId="23F821D0" w14:textId="77777777" w:rsidR="00000575" w:rsidRDefault="00262CA2" w:rsidP="00F30872">
      <w:pPr>
        <w:pStyle w:val="ListParagraph"/>
        <w:numPr>
          <w:ilvl w:val="1"/>
          <w:numId w:val="21"/>
        </w:numPr>
        <w:spacing w:after="0" w:line="240" w:lineRule="auto"/>
      </w:pPr>
      <w:r>
        <w:t xml:space="preserve">Cover Sheet </w:t>
      </w:r>
    </w:p>
    <w:p w14:paraId="0135FB70" w14:textId="3F90E1E7" w:rsidR="00262CA2" w:rsidRDefault="00262CA2" w:rsidP="00F30872">
      <w:pPr>
        <w:spacing w:after="0" w:line="240" w:lineRule="auto"/>
        <w:ind w:left="792"/>
      </w:pPr>
      <w:r w:rsidRPr="00D5416A">
        <w:rPr>
          <w:i/>
        </w:rPr>
        <w:t>Format</w:t>
      </w:r>
      <w:r>
        <w:t>: The cover sheet must not exceed one (1)</w:t>
      </w:r>
      <w:r w:rsidR="00094ABD">
        <w:t xml:space="preserve"> page, is not included in the </w:t>
      </w:r>
      <w:r w:rsidR="0078172C">
        <w:t>ten (</w:t>
      </w:r>
      <w:r w:rsidR="00094ABD">
        <w:t>10</w:t>
      </w:r>
      <w:r w:rsidR="0078172C">
        <w:t xml:space="preserve">) </w:t>
      </w:r>
      <w:r>
        <w:t>page narrative limitation and must contain the following information:</w:t>
      </w:r>
    </w:p>
    <w:p w14:paraId="0EFBA71F" w14:textId="77777777" w:rsidR="00000575" w:rsidRPr="00F30872" w:rsidRDefault="002E0E7F" w:rsidP="00F30872">
      <w:pPr>
        <w:pStyle w:val="ListParagraph"/>
        <w:numPr>
          <w:ilvl w:val="2"/>
          <w:numId w:val="21"/>
        </w:numPr>
        <w:spacing w:after="0" w:line="240" w:lineRule="auto"/>
      </w:pPr>
      <w:r>
        <w:t xml:space="preserve"> </w:t>
      </w:r>
      <w:r w:rsidR="00000575" w:rsidRPr="00F30872">
        <w:t>Applicant Information</w:t>
      </w:r>
    </w:p>
    <w:p w14:paraId="674702EA" w14:textId="77777777" w:rsidR="00000575" w:rsidRDefault="008C0D33" w:rsidP="008C0D33">
      <w:pPr>
        <w:spacing w:after="0" w:line="240" w:lineRule="auto"/>
        <w:ind w:left="720" w:hanging="720"/>
      </w:pPr>
      <w:r>
        <w:tab/>
      </w:r>
      <w:r w:rsidR="00000575">
        <w:t xml:space="preserve">Organization name, full mailing and physical address, phone number, fax number, federal tax </w:t>
      </w:r>
      <w:r w:rsidR="00BA0B79">
        <w:t>ID number</w:t>
      </w:r>
      <w:r w:rsidR="00000575">
        <w:t xml:space="preserve"> and website</w:t>
      </w:r>
    </w:p>
    <w:p w14:paraId="2A47A842" w14:textId="77777777" w:rsidR="00000575" w:rsidRPr="00F30872" w:rsidRDefault="002E0E7F" w:rsidP="00F30872">
      <w:pPr>
        <w:pStyle w:val="ListParagraph"/>
        <w:numPr>
          <w:ilvl w:val="2"/>
          <w:numId w:val="21"/>
        </w:numPr>
        <w:spacing w:after="0" w:line="240" w:lineRule="auto"/>
      </w:pPr>
      <w:r>
        <w:t xml:space="preserve"> </w:t>
      </w:r>
      <w:r w:rsidR="00000575" w:rsidRPr="00F30872">
        <w:t>Project Information</w:t>
      </w:r>
      <w:r w:rsidR="002E0AEF" w:rsidRPr="00F30872">
        <w:t xml:space="preserve"> </w:t>
      </w:r>
    </w:p>
    <w:p w14:paraId="1A0EB4A9" w14:textId="77777777" w:rsidR="00000575" w:rsidRDefault="00000575" w:rsidP="008C0D33">
      <w:pPr>
        <w:spacing w:after="0" w:line="240" w:lineRule="auto"/>
        <w:ind w:firstLine="720"/>
      </w:pPr>
      <w:r>
        <w:t>Title, location, program specialty</w:t>
      </w:r>
      <w:r w:rsidR="00C9440A">
        <w:t>,</w:t>
      </w:r>
      <w:r>
        <w:t xml:space="preserve"> length</w:t>
      </w:r>
      <w:r w:rsidR="00C9440A">
        <w:t xml:space="preserve"> of residency</w:t>
      </w:r>
      <w:r>
        <w:t xml:space="preserve"> and original accreditation date</w:t>
      </w:r>
    </w:p>
    <w:p w14:paraId="41357237" w14:textId="77777777" w:rsidR="00000575" w:rsidRPr="00F30872" w:rsidRDefault="002E0E7F" w:rsidP="00F30872">
      <w:pPr>
        <w:pStyle w:val="ListParagraph"/>
        <w:numPr>
          <w:ilvl w:val="2"/>
          <w:numId w:val="21"/>
        </w:numPr>
        <w:spacing w:after="0" w:line="240" w:lineRule="auto"/>
      </w:pPr>
      <w:r>
        <w:t xml:space="preserve"> </w:t>
      </w:r>
      <w:r w:rsidR="004A538E" w:rsidRPr="00F30872">
        <w:t>Program</w:t>
      </w:r>
      <w:r w:rsidR="00000575" w:rsidRPr="00F30872">
        <w:t xml:space="preserve"> Director Information</w:t>
      </w:r>
    </w:p>
    <w:p w14:paraId="3A6B7203" w14:textId="77777777" w:rsidR="00000575" w:rsidRDefault="008C0D33" w:rsidP="008C0D33">
      <w:pPr>
        <w:spacing w:after="0" w:line="240" w:lineRule="auto"/>
        <w:ind w:firstLine="720"/>
      </w:pPr>
      <w:r>
        <w:t>F</w:t>
      </w:r>
      <w:r w:rsidR="00000575">
        <w:t xml:space="preserve">ull name, title, mailing </w:t>
      </w:r>
      <w:r w:rsidR="00C9440A">
        <w:t>address,</w:t>
      </w:r>
      <w:r w:rsidR="00000575">
        <w:t xml:space="preserve"> physical address, phone</w:t>
      </w:r>
      <w:r w:rsidR="00C9440A">
        <w:t xml:space="preserve"> number and</w:t>
      </w:r>
      <w:r w:rsidR="00000575">
        <w:t xml:space="preserve"> email address</w:t>
      </w:r>
    </w:p>
    <w:p w14:paraId="4701A240" w14:textId="77777777" w:rsidR="00693891" w:rsidRPr="00F30872" w:rsidRDefault="002E0E7F" w:rsidP="00F30872">
      <w:pPr>
        <w:pStyle w:val="ListParagraph"/>
        <w:numPr>
          <w:ilvl w:val="2"/>
          <w:numId w:val="21"/>
        </w:numPr>
        <w:spacing w:after="0" w:line="240" w:lineRule="auto"/>
      </w:pPr>
      <w:r>
        <w:t xml:space="preserve"> </w:t>
      </w:r>
      <w:r w:rsidR="00693891" w:rsidRPr="00F30872">
        <w:t>Project</w:t>
      </w:r>
      <w:r w:rsidR="00033E74">
        <w:t xml:space="preserve"> Contact (daily project contact</w:t>
      </w:r>
      <w:r w:rsidR="00693891" w:rsidRPr="00F30872">
        <w:t xml:space="preserve"> if different than director)</w:t>
      </w:r>
    </w:p>
    <w:p w14:paraId="24BA3DD4" w14:textId="77777777" w:rsidR="00693891" w:rsidRDefault="00693891" w:rsidP="008C0D33">
      <w:pPr>
        <w:spacing w:after="0" w:line="240" w:lineRule="auto"/>
        <w:ind w:firstLine="720"/>
      </w:pPr>
      <w:r>
        <w:t xml:space="preserve">Full name, title, mailing </w:t>
      </w:r>
      <w:r w:rsidR="00C9440A">
        <w:t xml:space="preserve">address, </w:t>
      </w:r>
      <w:r>
        <w:t>physical address, phone</w:t>
      </w:r>
      <w:r w:rsidR="00C9440A">
        <w:t xml:space="preserve"> number</w:t>
      </w:r>
      <w:r>
        <w:t xml:space="preserve"> </w:t>
      </w:r>
      <w:r w:rsidR="00C9440A">
        <w:t xml:space="preserve">and </w:t>
      </w:r>
      <w:r>
        <w:t>email address</w:t>
      </w:r>
    </w:p>
    <w:p w14:paraId="17E2B9EC" w14:textId="77777777" w:rsidR="00000575" w:rsidRPr="00F30872" w:rsidRDefault="002E0E7F" w:rsidP="00F30872">
      <w:pPr>
        <w:pStyle w:val="ListParagraph"/>
        <w:numPr>
          <w:ilvl w:val="2"/>
          <w:numId w:val="21"/>
        </w:numPr>
        <w:spacing w:after="0" w:line="240" w:lineRule="auto"/>
      </w:pPr>
      <w:r>
        <w:t xml:space="preserve"> </w:t>
      </w:r>
      <w:r w:rsidR="00544E0B" w:rsidRPr="00F30872">
        <w:t xml:space="preserve">Attestation </w:t>
      </w:r>
    </w:p>
    <w:p w14:paraId="70034648" w14:textId="77777777" w:rsidR="00000575" w:rsidRDefault="009E2DFA" w:rsidP="008C0D33">
      <w:pPr>
        <w:spacing w:after="0" w:line="240" w:lineRule="auto"/>
        <w:ind w:left="720"/>
      </w:pPr>
      <w:r>
        <w:lastRenderedPageBreak/>
        <w:t>The cover s</w:t>
      </w:r>
      <w:r w:rsidR="00000575">
        <w:t xml:space="preserve">heet must </w:t>
      </w:r>
      <w:r w:rsidR="00544E0B">
        <w:t xml:space="preserve">include the following </w:t>
      </w:r>
      <w:r w:rsidR="00502A2E">
        <w:t>certification</w:t>
      </w:r>
      <w:r w:rsidR="001F0E30">
        <w:t xml:space="preserve"> and be signed by the Designated Institutional Official at the sponsoring institution and the hospital CEO </w:t>
      </w:r>
      <w:r w:rsidR="002E3276">
        <w:t xml:space="preserve">(or other legally authorized individual) </w:t>
      </w:r>
      <w:r w:rsidR="001F0E30">
        <w:t>of the primary clinical site if it is not the sponsoring institution</w:t>
      </w:r>
      <w:r w:rsidR="00544E0B">
        <w:t xml:space="preserve">: </w:t>
      </w:r>
    </w:p>
    <w:p w14:paraId="48AC3729" w14:textId="77777777" w:rsidR="001C2088" w:rsidRDefault="001C2088" w:rsidP="008C0D33">
      <w:pPr>
        <w:spacing w:after="0" w:line="240" w:lineRule="auto"/>
        <w:ind w:left="720"/>
      </w:pPr>
    </w:p>
    <w:p w14:paraId="11CCF53E" w14:textId="5CDD1719" w:rsidR="00544E0B" w:rsidRDefault="00544E0B" w:rsidP="00BA27FC">
      <w:pPr>
        <w:spacing w:line="240" w:lineRule="auto"/>
        <w:ind w:left="1440"/>
      </w:pPr>
      <w:r>
        <w:t>“I</w:t>
      </w:r>
      <w:r w:rsidR="002E3276">
        <w:t xml:space="preserve"> (we)</w:t>
      </w:r>
      <w:r>
        <w:t xml:space="preserve"> certify that the information provided in this application regarding the residency </w:t>
      </w:r>
      <w:r w:rsidR="00EB74E2">
        <w:t>specialty</w:t>
      </w:r>
      <w:r>
        <w:t xml:space="preserve">, work locations, and evidence of need is correct. </w:t>
      </w:r>
      <w:r w:rsidR="00B641E1">
        <w:t xml:space="preserve">On behalf of the </w:t>
      </w:r>
      <w:r w:rsidR="001F0E30">
        <w:t xml:space="preserve">sponsoring </w:t>
      </w:r>
      <w:r w:rsidR="00B641E1">
        <w:t>institution</w:t>
      </w:r>
      <w:r w:rsidR="001F0E30">
        <w:t xml:space="preserve"> and the primary clinical site</w:t>
      </w:r>
      <w:r w:rsidR="002E3276">
        <w:t xml:space="preserve"> (if different than the sponsoring institution)</w:t>
      </w:r>
      <w:r w:rsidR="00B641E1">
        <w:t xml:space="preserve">, we agree to fully fund the new medical residency slot over the life of the residency if we are awarded this funding.  </w:t>
      </w:r>
      <w:r>
        <w:t>I</w:t>
      </w:r>
      <w:r w:rsidR="002E3276">
        <w:t xml:space="preserve"> (we)</w:t>
      </w:r>
      <w:r>
        <w:t xml:space="preserve"> will immediately notify the Virginia Department of Medical Assistance Services (DMAS) of any substantive changes in the plans for </w:t>
      </w:r>
      <w:r w:rsidR="00B641E1">
        <w:t>this residency position</w:t>
      </w:r>
      <w:r w:rsidR="00D374B5">
        <w:t xml:space="preserve"> or the Medicaid enrollment status</w:t>
      </w:r>
      <w:r w:rsidR="001F0E30">
        <w:t xml:space="preserve"> of the primary clinical site</w:t>
      </w:r>
      <w:r w:rsidR="00CC0CB5">
        <w:t xml:space="preserve">.  The </w:t>
      </w:r>
      <w:r w:rsidR="002E3276">
        <w:t xml:space="preserve">sponsoring </w:t>
      </w:r>
      <w:r w:rsidR="00CC0CB5">
        <w:t xml:space="preserve">institution </w:t>
      </w:r>
      <w:r w:rsidR="002E3276">
        <w:t xml:space="preserve">and the primary clinical site </w:t>
      </w:r>
      <w:r w:rsidR="00CC0CB5">
        <w:t>also commits to providing information requested by D</w:t>
      </w:r>
      <w:r w:rsidR="008C0D33">
        <w:t xml:space="preserve">MAS </w:t>
      </w:r>
      <w:r w:rsidR="00CC0CB5">
        <w:t>about the residency program</w:t>
      </w:r>
      <w:r w:rsidR="00BA4ACC">
        <w:t>.</w:t>
      </w:r>
      <w:r w:rsidR="001D0F99">
        <w:t>”</w:t>
      </w:r>
    </w:p>
    <w:p w14:paraId="7EE8FABA" w14:textId="77777777" w:rsidR="00544E0B" w:rsidRDefault="002E3276" w:rsidP="002E0E7F">
      <w:pPr>
        <w:pStyle w:val="ListParagraph"/>
        <w:spacing w:after="0" w:line="240" w:lineRule="auto"/>
        <w:ind w:left="792"/>
      </w:pPr>
      <w:r>
        <w:t xml:space="preserve">In addition to the signatures, the application must include the </w:t>
      </w:r>
      <w:r w:rsidR="00395C81">
        <w:t>printed name(s) and title(s)</w:t>
      </w:r>
      <w:r>
        <w:t xml:space="preserve"> of the signatories and the date of execution</w:t>
      </w:r>
      <w:r w:rsidR="00395C81">
        <w:t xml:space="preserve">. </w:t>
      </w:r>
    </w:p>
    <w:p w14:paraId="4AE79C0B" w14:textId="77777777" w:rsidR="00544E0B" w:rsidRDefault="00544E0B" w:rsidP="001040E5">
      <w:pPr>
        <w:pStyle w:val="ListParagraph"/>
        <w:spacing w:after="0" w:line="240" w:lineRule="auto"/>
        <w:ind w:left="1800"/>
      </w:pPr>
    </w:p>
    <w:p w14:paraId="325A302F" w14:textId="77777777" w:rsidR="00000575" w:rsidRPr="00000575" w:rsidRDefault="00000575" w:rsidP="00000575">
      <w:pPr>
        <w:pStyle w:val="ListParagraph"/>
        <w:spacing w:after="0" w:line="240" w:lineRule="auto"/>
        <w:ind w:left="2160"/>
      </w:pPr>
    </w:p>
    <w:p w14:paraId="48F73AEA" w14:textId="77777777" w:rsidR="00000575" w:rsidRDefault="00000575" w:rsidP="002E0E7F">
      <w:pPr>
        <w:pStyle w:val="ListParagraph"/>
        <w:numPr>
          <w:ilvl w:val="1"/>
          <w:numId w:val="21"/>
        </w:numPr>
        <w:spacing w:after="0" w:line="240" w:lineRule="auto"/>
      </w:pPr>
      <w:r>
        <w:t xml:space="preserve">Project Abstract </w:t>
      </w:r>
      <w:r w:rsidR="00F8536B">
        <w:t xml:space="preserve"> (GME Program-Specific Information)</w:t>
      </w:r>
      <w:r w:rsidR="00F5300D">
        <w:t xml:space="preserve"> </w:t>
      </w:r>
    </w:p>
    <w:p w14:paraId="4F9BF38E" w14:textId="77777777" w:rsidR="00000575" w:rsidRDefault="00000575" w:rsidP="002E0E7F">
      <w:pPr>
        <w:spacing w:after="0" w:line="240" w:lineRule="auto"/>
        <w:ind w:left="792"/>
      </w:pPr>
      <w:r w:rsidRPr="00D5416A">
        <w:rPr>
          <w:i/>
        </w:rPr>
        <w:t>Format</w:t>
      </w:r>
      <w:r w:rsidR="00D23944">
        <w:t>: The Project</w:t>
      </w:r>
      <w:r>
        <w:t xml:space="preserve"> Abstract must no</w:t>
      </w:r>
      <w:r w:rsidR="00E54FFA">
        <w:t>t exceed one (1) page and must be double-spaced. The project abstract must succinctly summarize the proposed project and should include:</w:t>
      </w:r>
    </w:p>
    <w:p w14:paraId="2CDB728B" w14:textId="77777777" w:rsidR="008C0D33" w:rsidRDefault="002E0E7F" w:rsidP="002E0E7F">
      <w:pPr>
        <w:pStyle w:val="ListParagraph"/>
        <w:numPr>
          <w:ilvl w:val="2"/>
          <w:numId w:val="21"/>
        </w:numPr>
        <w:spacing w:after="0" w:line="240" w:lineRule="auto"/>
      </w:pPr>
      <w:r>
        <w:t xml:space="preserve"> </w:t>
      </w:r>
      <w:r w:rsidR="00E8767D">
        <w:t xml:space="preserve">The </w:t>
      </w:r>
      <w:r w:rsidR="00094ABD">
        <w:t xml:space="preserve">specialty of the </w:t>
      </w:r>
      <w:r w:rsidR="00414BB8">
        <w:t>Residency slot for which funding is requested</w:t>
      </w:r>
      <w:r w:rsidR="00E8767D">
        <w:t xml:space="preserve">. </w:t>
      </w:r>
    </w:p>
    <w:p w14:paraId="79C5FDCF" w14:textId="77777777" w:rsidR="00395C81" w:rsidRDefault="00E8767D" w:rsidP="008C0D33">
      <w:pPr>
        <w:spacing w:after="0" w:line="240" w:lineRule="auto"/>
        <w:ind w:left="720"/>
      </w:pPr>
      <w:r>
        <w:t>Specialty information is required for each slot (both primary care and specialty).</w:t>
      </w:r>
    </w:p>
    <w:p w14:paraId="3BA6DAB2" w14:textId="77777777" w:rsidR="00E54FFA" w:rsidRDefault="002E0E7F" w:rsidP="002E0E7F">
      <w:pPr>
        <w:pStyle w:val="ListParagraph"/>
        <w:numPr>
          <w:ilvl w:val="2"/>
          <w:numId w:val="21"/>
        </w:numPr>
        <w:spacing w:after="0" w:line="240" w:lineRule="auto"/>
      </w:pPr>
      <w:r>
        <w:t xml:space="preserve"> </w:t>
      </w:r>
      <w:r w:rsidR="00E54FFA">
        <w:t xml:space="preserve">A brief summary </w:t>
      </w:r>
      <w:r w:rsidR="00D23944">
        <w:t>of the program</w:t>
      </w:r>
    </w:p>
    <w:p w14:paraId="0B20B91B" w14:textId="77777777" w:rsidR="00E54FFA" w:rsidRDefault="002E0E7F" w:rsidP="002E0E7F">
      <w:pPr>
        <w:pStyle w:val="ListParagraph"/>
        <w:numPr>
          <w:ilvl w:val="2"/>
          <w:numId w:val="21"/>
        </w:numPr>
        <w:spacing w:after="0" w:line="240" w:lineRule="auto"/>
      </w:pPr>
      <w:r>
        <w:t xml:space="preserve"> </w:t>
      </w:r>
      <w:r w:rsidR="00E54FFA">
        <w:t>Specific, measurable objectives and/or goals</w:t>
      </w:r>
    </w:p>
    <w:p w14:paraId="0169FD81" w14:textId="77777777" w:rsidR="00E54FFA" w:rsidRDefault="002E0E7F" w:rsidP="002E0E7F">
      <w:pPr>
        <w:pStyle w:val="ListParagraph"/>
        <w:numPr>
          <w:ilvl w:val="2"/>
          <w:numId w:val="21"/>
        </w:numPr>
        <w:spacing w:after="0" w:line="240" w:lineRule="auto"/>
      </w:pPr>
      <w:r>
        <w:t xml:space="preserve"> C</w:t>
      </w:r>
      <w:r w:rsidR="00E54FFA">
        <w:t>ollaboration and partnerships</w:t>
      </w:r>
    </w:p>
    <w:p w14:paraId="5A2EF648" w14:textId="77777777" w:rsidR="00E54FFA" w:rsidRDefault="002E0E7F" w:rsidP="002E0E7F">
      <w:pPr>
        <w:pStyle w:val="ListParagraph"/>
        <w:numPr>
          <w:ilvl w:val="2"/>
          <w:numId w:val="21"/>
        </w:numPr>
        <w:spacing w:after="0" w:line="240" w:lineRule="auto"/>
      </w:pPr>
      <w:r>
        <w:t xml:space="preserve"> </w:t>
      </w:r>
      <w:r w:rsidR="00E54FFA">
        <w:t>Expected results or outcomes</w:t>
      </w:r>
    </w:p>
    <w:p w14:paraId="56AB1FBE" w14:textId="77777777" w:rsidR="00D920B8" w:rsidRDefault="00D920B8" w:rsidP="00D920B8">
      <w:pPr>
        <w:spacing w:after="0" w:line="240" w:lineRule="auto"/>
        <w:ind w:left="720"/>
      </w:pPr>
    </w:p>
    <w:p w14:paraId="7DED9D6D" w14:textId="77777777" w:rsidR="0090428C" w:rsidRDefault="0090428C">
      <w:r>
        <w:br w:type="page"/>
      </w:r>
    </w:p>
    <w:p w14:paraId="1FBD63E6" w14:textId="77777777" w:rsidR="00D920B8" w:rsidRDefault="00D920B8" w:rsidP="002E0E7F">
      <w:pPr>
        <w:pStyle w:val="ListParagraph"/>
        <w:numPr>
          <w:ilvl w:val="1"/>
          <w:numId w:val="21"/>
        </w:numPr>
        <w:spacing w:after="0" w:line="240" w:lineRule="auto"/>
      </w:pPr>
      <w:r>
        <w:lastRenderedPageBreak/>
        <w:t>Project Information</w:t>
      </w:r>
      <w:r w:rsidR="00F5300D">
        <w:t xml:space="preserve"> </w:t>
      </w:r>
    </w:p>
    <w:p w14:paraId="3FAE276D" w14:textId="437FD8B4" w:rsidR="00D920B8" w:rsidRDefault="006F4A08" w:rsidP="002E0E7F">
      <w:pPr>
        <w:spacing w:after="0" w:line="240" w:lineRule="auto"/>
        <w:ind w:left="792"/>
      </w:pPr>
      <w:r w:rsidRPr="002E0E7F">
        <w:rPr>
          <w:i/>
        </w:rPr>
        <w:t>Format</w:t>
      </w:r>
      <w:r>
        <w:t xml:space="preserve">: </w:t>
      </w:r>
      <w:r w:rsidR="00D920B8" w:rsidRPr="006F4A08">
        <w:t xml:space="preserve">Complete this table for </w:t>
      </w:r>
      <w:r w:rsidR="0078172C">
        <w:t>each</w:t>
      </w:r>
      <w:r w:rsidR="0078172C" w:rsidRPr="00DC0BBB">
        <w:t xml:space="preserve"> </w:t>
      </w:r>
      <w:r w:rsidR="00D920B8" w:rsidRPr="00DC0BBB">
        <w:t>requested residency slot</w:t>
      </w:r>
      <w:r w:rsidR="00907B25" w:rsidRPr="00DC0BBB">
        <w:t>.</w:t>
      </w:r>
      <w:r w:rsidR="00907B25">
        <w:t xml:space="preserve"> Please use “Not Applicable”</w:t>
      </w:r>
      <w:r w:rsidR="00D920B8" w:rsidRPr="006F4A08">
        <w:t xml:space="preserve"> in fields that are not relevant.</w:t>
      </w:r>
      <w:r w:rsidR="003F702D">
        <w:t xml:space="preserve"> If the </w:t>
      </w:r>
      <w:r w:rsidR="00BA3831">
        <w:t xml:space="preserve">institution </w:t>
      </w:r>
      <w:r w:rsidR="003F702D">
        <w:t>will have more than two affiliated sites, please provide information on the additional sites.</w:t>
      </w:r>
    </w:p>
    <w:p w14:paraId="172B5545" w14:textId="77777777" w:rsidR="002E0E7F" w:rsidRPr="00EC4EA3" w:rsidRDefault="002E0E7F" w:rsidP="002E0E7F">
      <w:pPr>
        <w:spacing w:after="0" w:line="240" w:lineRule="auto"/>
        <w:ind w:left="792"/>
        <w:rPr>
          <w:b/>
        </w:rPr>
      </w:pPr>
    </w:p>
    <w:tbl>
      <w:tblPr>
        <w:tblStyle w:val="TableGrid"/>
        <w:tblW w:w="5000" w:type="pct"/>
        <w:tblLook w:val="04A0" w:firstRow="1" w:lastRow="0" w:firstColumn="1" w:lastColumn="0" w:noHBand="0" w:noVBand="1"/>
      </w:tblPr>
      <w:tblGrid>
        <w:gridCol w:w="4616"/>
        <w:gridCol w:w="386"/>
        <w:gridCol w:w="5788"/>
      </w:tblGrid>
      <w:tr w:rsidR="008C0D33" w14:paraId="7938B45A" w14:textId="77777777" w:rsidTr="008C0D33">
        <w:trPr>
          <w:cantSplit/>
          <w:tblHeader/>
        </w:trPr>
        <w:tc>
          <w:tcPr>
            <w:tcW w:w="5000" w:type="pct"/>
            <w:gridSpan w:val="3"/>
          </w:tcPr>
          <w:p w14:paraId="7472F548" w14:textId="77777777" w:rsidR="008C0D33" w:rsidRPr="008C0D33" w:rsidRDefault="008C0D33" w:rsidP="008C0D33">
            <w:pPr>
              <w:jc w:val="center"/>
              <w:rPr>
                <w:b/>
              </w:rPr>
            </w:pPr>
            <w:r w:rsidRPr="008C0D33">
              <w:rPr>
                <w:b/>
              </w:rPr>
              <w:t>Project Information</w:t>
            </w:r>
          </w:p>
        </w:tc>
      </w:tr>
      <w:tr w:rsidR="00D920B8" w14:paraId="0B7BC606" w14:textId="77777777" w:rsidTr="008C0D33">
        <w:trPr>
          <w:cantSplit/>
        </w:trPr>
        <w:tc>
          <w:tcPr>
            <w:tcW w:w="2139" w:type="pct"/>
          </w:tcPr>
          <w:p w14:paraId="0F6BE1CD" w14:textId="77777777" w:rsidR="00D920B8" w:rsidRDefault="00D920B8" w:rsidP="00810398">
            <w:r>
              <w:t>Residency Specialty</w:t>
            </w:r>
          </w:p>
        </w:tc>
        <w:tc>
          <w:tcPr>
            <w:tcW w:w="2861" w:type="pct"/>
            <w:gridSpan w:val="2"/>
          </w:tcPr>
          <w:p w14:paraId="38C227C0" w14:textId="77777777" w:rsidR="00D920B8" w:rsidRDefault="00D920B8" w:rsidP="00810398"/>
        </w:tc>
      </w:tr>
      <w:tr w:rsidR="00D920B8" w14:paraId="0B240C2F" w14:textId="77777777" w:rsidTr="008C0D33">
        <w:trPr>
          <w:cantSplit/>
        </w:trPr>
        <w:tc>
          <w:tcPr>
            <w:tcW w:w="2139" w:type="pct"/>
          </w:tcPr>
          <w:p w14:paraId="26687C6B" w14:textId="77777777" w:rsidR="00D920B8" w:rsidRDefault="00D920B8" w:rsidP="00810398"/>
        </w:tc>
        <w:tc>
          <w:tcPr>
            <w:tcW w:w="2861" w:type="pct"/>
            <w:gridSpan w:val="2"/>
          </w:tcPr>
          <w:p w14:paraId="1179DD1B" w14:textId="77777777" w:rsidR="00D920B8" w:rsidRDefault="00D920B8" w:rsidP="00810398"/>
        </w:tc>
      </w:tr>
      <w:tr w:rsidR="00D920B8" w14:paraId="2005B793" w14:textId="77777777" w:rsidTr="008C0D33">
        <w:trPr>
          <w:cantSplit/>
        </w:trPr>
        <w:tc>
          <w:tcPr>
            <w:tcW w:w="2139" w:type="pct"/>
          </w:tcPr>
          <w:p w14:paraId="00F42378" w14:textId="77777777" w:rsidR="00D920B8" w:rsidRDefault="00D920B8" w:rsidP="00810398">
            <w:r>
              <w:t>Sponsoring Institution Name</w:t>
            </w:r>
          </w:p>
        </w:tc>
        <w:tc>
          <w:tcPr>
            <w:tcW w:w="2861" w:type="pct"/>
            <w:gridSpan w:val="2"/>
          </w:tcPr>
          <w:p w14:paraId="31017582" w14:textId="77777777" w:rsidR="00D920B8" w:rsidRDefault="00D920B8" w:rsidP="00810398"/>
        </w:tc>
      </w:tr>
      <w:tr w:rsidR="00D920B8" w14:paraId="226FADA0" w14:textId="77777777" w:rsidTr="008C0D33">
        <w:trPr>
          <w:cantSplit/>
        </w:trPr>
        <w:tc>
          <w:tcPr>
            <w:tcW w:w="2139" w:type="pct"/>
          </w:tcPr>
          <w:p w14:paraId="16603BFD" w14:textId="77777777" w:rsidR="00D920B8" w:rsidRDefault="00D920B8" w:rsidP="00810398">
            <w:r>
              <w:t>Sponsoring Institution Address</w:t>
            </w:r>
          </w:p>
        </w:tc>
        <w:tc>
          <w:tcPr>
            <w:tcW w:w="2861" w:type="pct"/>
            <w:gridSpan w:val="2"/>
          </w:tcPr>
          <w:p w14:paraId="04EA0FE0" w14:textId="77777777" w:rsidR="00D920B8" w:rsidRDefault="00D920B8" w:rsidP="00810398"/>
        </w:tc>
      </w:tr>
      <w:tr w:rsidR="00D920B8" w14:paraId="087B5F2F" w14:textId="77777777" w:rsidTr="008C0D33">
        <w:trPr>
          <w:cantSplit/>
        </w:trPr>
        <w:tc>
          <w:tcPr>
            <w:tcW w:w="2139" w:type="pct"/>
          </w:tcPr>
          <w:p w14:paraId="31649985" w14:textId="77777777" w:rsidR="00D920B8" w:rsidRDefault="00D920B8" w:rsidP="00810398">
            <w:r>
              <w:t>Sponsoring Institution City</w:t>
            </w:r>
          </w:p>
        </w:tc>
        <w:tc>
          <w:tcPr>
            <w:tcW w:w="2861" w:type="pct"/>
            <w:gridSpan w:val="2"/>
          </w:tcPr>
          <w:p w14:paraId="7B6262F6" w14:textId="77777777" w:rsidR="00D920B8" w:rsidRDefault="00D920B8" w:rsidP="00810398"/>
        </w:tc>
      </w:tr>
      <w:tr w:rsidR="00D920B8" w14:paraId="20F1DC8C" w14:textId="77777777" w:rsidTr="008C0D33">
        <w:trPr>
          <w:cantSplit/>
        </w:trPr>
        <w:tc>
          <w:tcPr>
            <w:tcW w:w="2139" w:type="pct"/>
          </w:tcPr>
          <w:p w14:paraId="7FFF47D7" w14:textId="77777777" w:rsidR="00D920B8" w:rsidRDefault="00D920B8" w:rsidP="00810398">
            <w:r>
              <w:t>Sponsoring Institution State</w:t>
            </w:r>
          </w:p>
        </w:tc>
        <w:tc>
          <w:tcPr>
            <w:tcW w:w="2861" w:type="pct"/>
            <w:gridSpan w:val="2"/>
          </w:tcPr>
          <w:p w14:paraId="7F740507" w14:textId="77777777" w:rsidR="00D920B8" w:rsidRDefault="00D920B8" w:rsidP="00810398"/>
        </w:tc>
      </w:tr>
      <w:tr w:rsidR="00D920B8" w14:paraId="62122F20" w14:textId="77777777" w:rsidTr="008C0D33">
        <w:trPr>
          <w:cantSplit/>
        </w:trPr>
        <w:tc>
          <w:tcPr>
            <w:tcW w:w="2139" w:type="pct"/>
          </w:tcPr>
          <w:p w14:paraId="79A6BC33" w14:textId="77777777" w:rsidR="00D920B8" w:rsidRDefault="00D920B8" w:rsidP="00810398">
            <w:r>
              <w:t>Sponsoring Institution Zip Code</w:t>
            </w:r>
          </w:p>
        </w:tc>
        <w:tc>
          <w:tcPr>
            <w:tcW w:w="2861" w:type="pct"/>
            <w:gridSpan w:val="2"/>
          </w:tcPr>
          <w:p w14:paraId="0C8EEC76" w14:textId="77777777" w:rsidR="00D920B8" w:rsidRDefault="00D920B8" w:rsidP="00810398"/>
        </w:tc>
      </w:tr>
      <w:tr w:rsidR="00D920B8" w14:paraId="6D8AC0D0" w14:textId="77777777" w:rsidTr="008C0D33">
        <w:trPr>
          <w:cantSplit/>
        </w:trPr>
        <w:tc>
          <w:tcPr>
            <w:tcW w:w="2139" w:type="pct"/>
          </w:tcPr>
          <w:p w14:paraId="6EA6CAAB" w14:textId="77777777" w:rsidR="00D920B8" w:rsidRDefault="00D920B8" w:rsidP="00810398"/>
        </w:tc>
        <w:tc>
          <w:tcPr>
            <w:tcW w:w="2861" w:type="pct"/>
            <w:gridSpan w:val="2"/>
          </w:tcPr>
          <w:p w14:paraId="0FB9FF7B" w14:textId="77777777" w:rsidR="00D920B8" w:rsidRDefault="00D920B8" w:rsidP="00810398"/>
        </w:tc>
      </w:tr>
      <w:tr w:rsidR="00D920B8" w14:paraId="116BF1B8" w14:textId="77777777" w:rsidTr="008C0D33">
        <w:trPr>
          <w:cantSplit/>
        </w:trPr>
        <w:tc>
          <w:tcPr>
            <w:tcW w:w="2139" w:type="pct"/>
          </w:tcPr>
          <w:p w14:paraId="7F13CF10" w14:textId="77777777" w:rsidR="00D920B8" w:rsidRDefault="00D920B8" w:rsidP="00810398">
            <w:r>
              <w:t>Residency Director Name</w:t>
            </w:r>
          </w:p>
        </w:tc>
        <w:tc>
          <w:tcPr>
            <w:tcW w:w="2861" w:type="pct"/>
            <w:gridSpan w:val="2"/>
          </w:tcPr>
          <w:p w14:paraId="35FBA168" w14:textId="77777777" w:rsidR="00D920B8" w:rsidRDefault="00D920B8" w:rsidP="00810398"/>
        </w:tc>
      </w:tr>
      <w:tr w:rsidR="00D920B8" w14:paraId="59776091" w14:textId="77777777" w:rsidTr="008C0D33">
        <w:trPr>
          <w:cantSplit/>
        </w:trPr>
        <w:tc>
          <w:tcPr>
            <w:tcW w:w="2139" w:type="pct"/>
          </w:tcPr>
          <w:p w14:paraId="7524D8A3" w14:textId="77777777" w:rsidR="00D920B8" w:rsidRDefault="00D920B8" w:rsidP="00810398">
            <w:r>
              <w:t>Affiliated Medical School</w:t>
            </w:r>
          </w:p>
        </w:tc>
        <w:tc>
          <w:tcPr>
            <w:tcW w:w="2861" w:type="pct"/>
            <w:gridSpan w:val="2"/>
          </w:tcPr>
          <w:p w14:paraId="2197D948" w14:textId="77777777" w:rsidR="00D920B8" w:rsidRDefault="00D920B8" w:rsidP="00810398"/>
        </w:tc>
      </w:tr>
      <w:tr w:rsidR="00D920B8" w14:paraId="6708AE7A" w14:textId="77777777" w:rsidTr="008C0D33">
        <w:trPr>
          <w:cantSplit/>
        </w:trPr>
        <w:tc>
          <w:tcPr>
            <w:tcW w:w="2139" w:type="pct"/>
          </w:tcPr>
          <w:p w14:paraId="53C08A78" w14:textId="77777777" w:rsidR="00D920B8" w:rsidRDefault="00D920B8" w:rsidP="00810398">
            <w:r>
              <w:t>Telephone Number</w:t>
            </w:r>
          </w:p>
        </w:tc>
        <w:tc>
          <w:tcPr>
            <w:tcW w:w="2861" w:type="pct"/>
            <w:gridSpan w:val="2"/>
          </w:tcPr>
          <w:p w14:paraId="1C8CF7BC" w14:textId="77777777" w:rsidR="00D920B8" w:rsidRDefault="00D920B8" w:rsidP="00810398"/>
        </w:tc>
      </w:tr>
      <w:tr w:rsidR="00D920B8" w14:paraId="4EDB56CB" w14:textId="77777777" w:rsidTr="008C0D33">
        <w:trPr>
          <w:cantSplit/>
        </w:trPr>
        <w:tc>
          <w:tcPr>
            <w:tcW w:w="2139" w:type="pct"/>
          </w:tcPr>
          <w:p w14:paraId="531A6D97" w14:textId="77777777" w:rsidR="00D920B8" w:rsidRDefault="00D920B8" w:rsidP="00810398">
            <w:r>
              <w:t>Email Address</w:t>
            </w:r>
          </w:p>
        </w:tc>
        <w:tc>
          <w:tcPr>
            <w:tcW w:w="2861" w:type="pct"/>
            <w:gridSpan w:val="2"/>
          </w:tcPr>
          <w:p w14:paraId="37EB0994" w14:textId="77777777" w:rsidR="00D920B8" w:rsidRDefault="00D920B8" w:rsidP="00810398"/>
        </w:tc>
      </w:tr>
      <w:tr w:rsidR="00D920B8" w14:paraId="5C9A6E34" w14:textId="77777777" w:rsidTr="008C0D33">
        <w:trPr>
          <w:cantSplit/>
        </w:trPr>
        <w:tc>
          <w:tcPr>
            <w:tcW w:w="2139" w:type="pct"/>
          </w:tcPr>
          <w:p w14:paraId="4F9D9664" w14:textId="77777777" w:rsidR="00D920B8" w:rsidRDefault="00D920B8" w:rsidP="00810398"/>
        </w:tc>
        <w:tc>
          <w:tcPr>
            <w:tcW w:w="2861" w:type="pct"/>
            <w:gridSpan w:val="2"/>
          </w:tcPr>
          <w:p w14:paraId="6B9F62B3" w14:textId="77777777" w:rsidR="00D920B8" w:rsidRDefault="00D920B8" w:rsidP="00810398"/>
        </w:tc>
      </w:tr>
      <w:tr w:rsidR="00D920B8" w14:paraId="41088864" w14:textId="77777777" w:rsidTr="008C0D33">
        <w:trPr>
          <w:cantSplit/>
        </w:trPr>
        <w:tc>
          <w:tcPr>
            <w:tcW w:w="2139" w:type="pct"/>
          </w:tcPr>
          <w:p w14:paraId="2B82A06D" w14:textId="77777777" w:rsidR="00D920B8" w:rsidRDefault="00D920B8" w:rsidP="00810398">
            <w:r>
              <w:t xml:space="preserve">Primary </w:t>
            </w:r>
            <w:r w:rsidR="005B4CEC">
              <w:t xml:space="preserve">Clinical </w:t>
            </w:r>
            <w:r>
              <w:t>Participating Site Name</w:t>
            </w:r>
          </w:p>
        </w:tc>
        <w:tc>
          <w:tcPr>
            <w:tcW w:w="2861" w:type="pct"/>
            <w:gridSpan w:val="2"/>
          </w:tcPr>
          <w:p w14:paraId="4D513FC7" w14:textId="77777777" w:rsidR="00D920B8" w:rsidRDefault="00D920B8" w:rsidP="00810398"/>
        </w:tc>
      </w:tr>
      <w:tr w:rsidR="00D920B8" w14:paraId="335C6517" w14:textId="77777777" w:rsidTr="008C0D33">
        <w:trPr>
          <w:cantSplit/>
        </w:trPr>
        <w:tc>
          <w:tcPr>
            <w:tcW w:w="2139" w:type="pct"/>
          </w:tcPr>
          <w:p w14:paraId="7F6528A9" w14:textId="77777777" w:rsidR="00D920B8" w:rsidRDefault="00D920B8" w:rsidP="00810398">
            <w:r>
              <w:t xml:space="preserve">Primary </w:t>
            </w:r>
            <w:r w:rsidR="005B4CEC">
              <w:t xml:space="preserve">Clinical </w:t>
            </w:r>
            <w:r>
              <w:t>Site Legal Name</w:t>
            </w:r>
          </w:p>
        </w:tc>
        <w:tc>
          <w:tcPr>
            <w:tcW w:w="2861" w:type="pct"/>
            <w:gridSpan w:val="2"/>
          </w:tcPr>
          <w:p w14:paraId="66D5CE68" w14:textId="77777777" w:rsidR="00D920B8" w:rsidRDefault="00D920B8" w:rsidP="00810398"/>
        </w:tc>
      </w:tr>
      <w:tr w:rsidR="00D920B8" w14:paraId="2C9F64F2" w14:textId="77777777" w:rsidTr="008C0D33">
        <w:trPr>
          <w:cantSplit/>
        </w:trPr>
        <w:tc>
          <w:tcPr>
            <w:tcW w:w="2139" w:type="pct"/>
          </w:tcPr>
          <w:p w14:paraId="7A9F001D" w14:textId="77777777" w:rsidR="00D920B8" w:rsidRDefault="00D920B8" w:rsidP="00810398">
            <w:r>
              <w:t>National Provider Identifier (NPI)</w:t>
            </w:r>
          </w:p>
        </w:tc>
        <w:tc>
          <w:tcPr>
            <w:tcW w:w="2861" w:type="pct"/>
            <w:gridSpan w:val="2"/>
          </w:tcPr>
          <w:p w14:paraId="40D453CB" w14:textId="77777777" w:rsidR="00D920B8" w:rsidRDefault="00D920B8" w:rsidP="00810398"/>
        </w:tc>
      </w:tr>
      <w:tr w:rsidR="00D920B8" w14:paraId="795995EB" w14:textId="77777777" w:rsidTr="008C0D33">
        <w:trPr>
          <w:cantSplit/>
        </w:trPr>
        <w:tc>
          <w:tcPr>
            <w:tcW w:w="2139" w:type="pct"/>
          </w:tcPr>
          <w:p w14:paraId="79F0555A" w14:textId="77777777" w:rsidR="00D920B8" w:rsidRDefault="00D920B8" w:rsidP="00810398">
            <w:r>
              <w:t>Primary</w:t>
            </w:r>
            <w:r w:rsidR="005B4CEC">
              <w:t xml:space="preserve"> Clinical</w:t>
            </w:r>
            <w:r>
              <w:t xml:space="preserve"> Site Street Address (physical location)</w:t>
            </w:r>
          </w:p>
        </w:tc>
        <w:tc>
          <w:tcPr>
            <w:tcW w:w="2861" w:type="pct"/>
            <w:gridSpan w:val="2"/>
          </w:tcPr>
          <w:p w14:paraId="14075BCD" w14:textId="77777777" w:rsidR="00D920B8" w:rsidRDefault="00D920B8" w:rsidP="00810398"/>
        </w:tc>
      </w:tr>
      <w:tr w:rsidR="00D920B8" w14:paraId="7A9A0328" w14:textId="77777777" w:rsidTr="008C0D33">
        <w:trPr>
          <w:cantSplit/>
        </w:trPr>
        <w:tc>
          <w:tcPr>
            <w:tcW w:w="2139" w:type="pct"/>
          </w:tcPr>
          <w:p w14:paraId="7CD95F63" w14:textId="77777777" w:rsidR="00D920B8" w:rsidRDefault="00D920B8" w:rsidP="00810398">
            <w:r>
              <w:t>Primary</w:t>
            </w:r>
            <w:r w:rsidR="005B4CEC">
              <w:t xml:space="preserve"> Clinical </w:t>
            </w:r>
            <w:r>
              <w:t xml:space="preserve"> Site City</w:t>
            </w:r>
          </w:p>
        </w:tc>
        <w:tc>
          <w:tcPr>
            <w:tcW w:w="2861" w:type="pct"/>
            <w:gridSpan w:val="2"/>
          </w:tcPr>
          <w:p w14:paraId="3A2D6575" w14:textId="77777777" w:rsidR="00D920B8" w:rsidRDefault="00D920B8" w:rsidP="00810398"/>
        </w:tc>
      </w:tr>
      <w:tr w:rsidR="00D920B8" w14:paraId="63767043" w14:textId="77777777" w:rsidTr="008C0D33">
        <w:trPr>
          <w:cantSplit/>
        </w:trPr>
        <w:tc>
          <w:tcPr>
            <w:tcW w:w="2139" w:type="pct"/>
          </w:tcPr>
          <w:p w14:paraId="01780494" w14:textId="77777777" w:rsidR="00D920B8" w:rsidRDefault="00D920B8" w:rsidP="00810398">
            <w:r>
              <w:t xml:space="preserve">Primary </w:t>
            </w:r>
            <w:r w:rsidR="005B4CEC">
              <w:t xml:space="preserve">Clinical </w:t>
            </w:r>
            <w:r>
              <w:t>Site State</w:t>
            </w:r>
          </w:p>
        </w:tc>
        <w:tc>
          <w:tcPr>
            <w:tcW w:w="2861" w:type="pct"/>
            <w:gridSpan w:val="2"/>
          </w:tcPr>
          <w:p w14:paraId="74545CBB" w14:textId="77777777" w:rsidR="00D920B8" w:rsidRDefault="00D920B8" w:rsidP="00810398"/>
        </w:tc>
      </w:tr>
      <w:tr w:rsidR="00D920B8" w14:paraId="0B69AC61" w14:textId="77777777" w:rsidTr="008C0D33">
        <w:trPr>
          <w:cantSplit/>
        </w:trPr>
        <w:tc>
          <w:tcPr>
            <w:tcW w:w="2139" w:type="pct"/>
          </w:tcPr>
          <w:p w14:paraId="51BDA928" w14:textId="77777777" w:rsidR="00D920B8" w:rsidRDefault="00D920B8" w:rsidP="00810398">
            <w:r>
              <w:t xml:space="preserve">Primary </w:t>
            </w:r>
            <w:r w:rsidR="005B4CEC">
              <w:t xml:space="preserve">Clinical </w:t>
            </w:r>
            <w:r>
              <w:t>Site Zip Code</w:t>
            </w:r>
          </w:p>
        </w:tc>
        <w:tc>
          <w:tcPr>
            <w:tcW w:w="2861" w:type="pct"/>
            <w:gridSpan w:val="2"/>
          </w:tcPr>
          <w:p w14:paraId="740F562B" w14:textId="77777777" w:rsidR="00D920B8" w:rsidRDefault="00D920B8" w:rsidP="00810398"/>
        </w:tc>
      </w:tr>
      <w:tr w:rsidR="00D920B8" w14:paraId="46138349" w14:textId="77777777" w:rsidTr="008C0D33">
        <w:trPr>
          <w:cantSplit/>
        </w:trPr>
        <w:tc>
          <w:tcPr>
            <w:tcW w:w="2139" w:type="pct"/>
          </w:tcPr>
          <w:p w14:paraId="7006C958" w14:textId="77777777" w:rsidR="00D920B8" w:rsidRDefault="00D920B8" w:rsidP="00C75A29">
            <w:r>
              <w:t xml:space="preserve">Is the Primary </w:t>
            </w:r>
            <w:r w:rsidR="005B4CEC">
              <w:t xml:space="preserve">Clinical </w:t>
            </w:r>
            <w:r>
              <w:t xml:space="preserve">Site </w:t>
            </w:r>
            <w:r w:rsidR="00C75A29">
              <w:t>located in a medically</w:t>
            </w:r>
            <w:r>
              <w:t xml:space="preserve"> underserved area</w:t>
            </w:r>
            <w:r w:rsidR="00C75A29">
              <w:t xml:space="preserve"> or does the institution’s service area contain one or more underserved areas(s) or medically underserved populations?</w:t>
            </w:r>
          </w:p>
        </w:tc>
        <w:tc>
          <w:tcPr>
            <w:tcW w:w="2861" w:type="pct"/>
            <w:gridSpan w:val="2"/>
          </w:tcPr>
          <w:p w14:paraId="42A6897E" w14:textId="1AA94131" w:rsidR="00D920B8" w:rsidRDefault="00D920B8" w:rsidP="00810398">
            <w:r>
              <w:t xml:space="preserve">No   </w:t>
            </w:r>
            <w:sdt>
              <w:sdtPr>
                <w:id w:val="-51617326"/>
                <w14:checkbox>
                  <w14:checked w14:val="0"/>
                  <w14:checkedState w14:val="2612" w14:font="MS Gothic"/>
                  <w14:uncheckedState w14:val="2610" w14:font="MS Gothic"/>
                </w14:checkbox>
              </w:sdtPr>
              <w:sdtEndPr/>
              <w:sdtContent>
                <w:r w:rsidR="00C75A29">
                  <w:rPr>
                    <w:rFonts w:ascii="MS Gothic" w:eastAsia="MS Gothic" w:hAnsi="MS Gothic" w:hint="eastAsia"/>
                  </w:rPr>
                  <w:t>☐</w:t>
                </w:r>
              </w:sdtContent>
            </w:sdt>
            <w:r>
              <w:t xml:space="preserve">            Yes </w:t>
            </w:r>
            <w:sdt>
              <w:sdtPr>
                <w:id w:val="1880900290"/>
                <w14:checkbox>
                  <w14:checked w14:val="0"/>
                  <w14:checkedState w14:val="2612" w14:font="MS Gothic"/>
                  <w14:uncheckedState w14:val="2610" w14:font="MS Gothic"/>
                </w14:checkbox>
              </w:sdtPr>
              <w:sdtEndPr/>
              <w:sdtContent>
                <w:r w:rsidR="00C75A29">
                  <w:rPr>
                    <w:rFonts w:ascii="MS Gothic" w:eastAsia="MS Gothic" w:hAnsi="MS Gothic" w:hint="eastAsia"/>
                  </w:rPr>
                  <w:t>☐</w:t>
                </w:r>
              </w:sdtContent>
            </w:sdt>
          </w:p>
          <w:p w14:paraId="4F673971" w14:textId="0D9AD4CD" w:rsidR="007055CB" w:rsidRPr="007055CB" w:rsidRDefault="007055CB" w:rsidP="007055CB">
            <w:r>
              <w:t>Explain briefly:</w:t>
            </w:r>
          </w:p>
        </w:tc>
      </w:tr>
      <w:tr w:rsidR="00D920B8" w14:paraId="4F4B5FBA" w14:textId="77777777" w:rsidTr="008C0D33">
        <w:trPr>
          <w:cantSplit/>
        </w:trPr>
        <w:tc>
          <w:tcPr>
            <w:tcW w:w="2139" w:type="pct"/>
          </w:tcPr>
          <w:p w14:paraId="75A05C30" w14:textId="77777777" w:rsidR="00D920B8" w:rsidRDefault="00D920B8" w:rsidP="00810398">
            <w:r>
              <w:t xml:space="preserve">Percent of Time Resident Will Spend at Primary </w:t>
            </w:r>
            <w:r w:rsidR="005B4CEC">
              <w:t xml:space="preserve">Clinical </w:t>
            </w:r>
            <w:r>
              <w:t>Site</w:t>
            </w:r>
          </w:p>
        </w:tc>
        <w:tc>
          <w:tcPr>
            <w:tcW w:w="2861" w:type="pct"/>
            <w:gridSpan w:val="2"/>
          </w:tcPr>
          <w:p w14:paraId="23FD8105" w14:textId="77777777" w:rsidR="00D920B8" w:rsidRDefault="00D920B8" w:rsidP="00810398">
            <w:r>
              <w:t>_______% over 3 year period</w:t>
            </w:r>
          </w:p>
        </w:tc>
      </w:tr>
      <w:tr w:rsidR="00D920B8" w14:paraId="1299EED7" w14:textId="77777777" w:rsidTr="008C0D33">
        <w:trPr>
          <w:cantSplit/>
        </w:trPr>
        <w:tc>
          <w:tcPr>
            <w:tcW w:w="2139" w:type="pct"/>
          </w:tcPr>
          <w:p w14:paraId="19A44448" w14:textId="77777777" w:rsidR="00D920B8" w:rsidRDefault="00D920B8" w:rsidP="005B4CEC">
            <w:r>
              <w:t>Medicaid percent of total days and visits</w:t>
            </w:r>
            <w:r w:rsidR="00C75A29">
              <w:t xml:space="preserve"> for primary </w:t>
            </w:r>
            <w:r w:rsidR="005B4CEC">
              <w:t xml:space="preserve">clinical </w:t>
            </w:r>
            <w:r w:rsidR="00C75A29">
              <w:t>site</w:t>
            </w:r>
          </w:p>
        </w:tc>
        <w:tc>
          <w:tcPr>
            <w:tcW w:w="2861" w:type="pct"/>
            <w:gridSpan w:val="2"/>
          </w:tcPr>
          <w:p w14:paraId="4DDC2C3D" w14:textId="77777777" w:rsidR="00D920B8" w:rsidRDefault="00D920B8" w:rsidP="00810398">
            <w:r>
              <w:t>_______% days ;______% visits</w:t>
            </w:r>
          </w:p>
        </w:tc>
      </w:tr>
      <w:tr w:rsidR="00D920B8" w14:paraId="21146F64" w14:textId="77777777" w:rsidTr="008C0D33">
        <w:trPr>
          <w:cantSplit/>
        </w:trPr>
        <w:tc>
          <w:tcPr>
            <w:tcW w:w="2139" w:type="pct"/>
          </w:tcPr>
          <w:p w14:paraId="366C56F1" w14:textId="77777777" w:rsidR="00D920B8" w:rsidRDefault="00D920B8" w:rsidP="00810398"/>
        </w:tc>
        <w:tc>
          <w:tcPr>
            <w:tcW w:w="2861" w:type="pct"/>
            <w:gridSpan w:val="2"/>
          </w:tcPr>
          <w:p w14:paraId="75503529" w14:textId="77777777" w:rsidR="00D920B8" w:rsidRDefault="00D920B8" w:rsidP="00810398"/>
        </w:tc>
      </w:tr>
      <w:tr w:rsidR="00D920B8" w14:paraId="71FE55D0" w14:textId="77777777" w:rsidTr="008C0D33">
        <w:trPr>
          <w:cantSplit/>
        </w:trPr>
        <w:tc>
          <w:tcPr>
            <w:tcW w:w="5000" w:type="pct"/>
            <w:gridSpan w:val="3"/>
          </w:tcPr>
          <w:p w14:paraId="28020ECB" w14:textId="77777777" w:rsidR="00D920B8" w:rsidRPr="00A37D3F" w:rsidRDefault="00D920B8" w:rsidP="00BA3831">
            <w:pPr>
              <w:rPr>
                <w:i/>
              </w:rPr>
            </w:pPr>
            <w:r w:rsidRPr="00A37D3F">
              <w:rPr>
                <w:i/>
              </w:rPr>
              <w:t xml:space="preserve">If the resident will be working in other locations besides the primary </w:t>
            </w:r>
            <w:r w:rsidR="00BA6A18">
              <w:rPr>
                <w:i/>
              </w:rPr>
              <w:t xml:space="preserve">clinical </w:t>
            </w:r>
            <w:r w:rsidRPr="00BA6A18">
              <w:rPr>
                <w:i/>
              </w:rPr>
              <w:t>site</w:t>
            </w:r>
            <w:r w:rsidRPr="00A37D3F">
              <w:rPr>
                <w:i/>
              </w:rPr>
              <w:t>, provide information on these location</w:t>
            </w:r>
            <w:r>
              <w:rPr>
                <w:i/>
              </w:rPr>
              <w:t>(</w:t>
            </w:r>
            <w:r w:rsidRPr="00A37D3F">
              <w:rPr>
                <w:i/>
              </w:rPr>
              <w:t>s</w:t>
            </w:r>
            <w:r>
              <w:rPr>
                <w:i/>
              </w:rPr>
              <w:t>)</w:t>
            </w:r>
            <w:r w:rsidRPr="00A37D3F">
              <w:rPr>
                <w:i/>
              </w:rPr>
              <w:t>:</w:t>
            </w:r>
          </w:p>
        </w:tc>
      </w:tr>
      <w:tr w:rsidR="00D920B8" w14:paraId="4E62F5C9" w14:textId="77777777" w:rsidTr="008C0D33">
        <w:trPr>
          <w:cantSplit/>
        </w:trPr>
        <w:tc>
          <w:tcPr>
            <w:tcW w:w="2318" w:type="pct"/>
            <w:gridSpan w:val="2"/>
          </w:tcPr>
          <w:p w14:paraId="452F051F" w14:textId="77777777" w:rsidR="00D920B8" w:rsidRDefault="00D920B8" w:rsidP="00810398">
            <w:r>
              <w:t>Affiliated Site Name (1)</w:t>
            </w:r>
          </w:p>
        </w:tc>
        <w:tc>
          <w:tcPr>
            <w:tcW w:w="2682" w:type="pct"/>
          </w:tcPr>
          <w:p w14:paraId="37E45A24" w14:textId="77777777" w:rsidR="00D920B8" w:rsidRDefault="00D920B8" w:rsidP="00810398"/>
        </w:tc>
      </w:tr>
      <w:tr w:rsidR="00D920B8" w14:paraId="1664E55F" w14:textId="77777777" w:rsidTr="008C0D33">
        <w:trPr>
          <w:cantSplit/>
        </w:trPr>
        <w:tc>
          <w:tcPr>
            <w:tcW w:w="2318" w:type="pct"/>
            <w:gridSpan w:val="2"/>
          </w:tcPr>
          <w:p w14:paraId="457C10A3" w14:textId="77777777" w:rsidR="00D920B8" w:rsidRDefault="00D920B8" w:rsidP="00810398">
            <w:r>
              <w:t>Affiliated Site Legal Name (1)</w:t>
            </w:r>
          </w:p>
        </w:tc>
        <w:tc>
          <w:tcPr>
            <w:tcW w:w="2682" w:type="pct"/>
          </w:tcPr>
          <w:p w14:paraId="43971747" w14:textId="77777777" w:rsidR="00D920B8" w:rsidRDefault="00D920B8" w:rsidP="00810398"/>
        </w:tc>
      </w:tr>
      <w:tr w:rsidR="00D920B8" w14:paraId="6597493C" w14:textId="77777777" w:rsidTr="008C0D33">
        <w:trPr>
          <w:cantSplit/>
        </w:trPr>
        <w:tc>
          <w:tcPr>
            <w:tcW w:w="2318" w:type="pct"/>
            <w:gridSpan w:val="2"/>
          </w:tcPr>
          <w:p w14:paraId="37C03A8A" w14:textId="77777777" w:rsidR="00D920B8" w:rsidRDefault="00D920B8" w:rsidP="00810398">
            <w:r>
              <w:t>National Provider Identifier (NPI) (1)</w:t>
            </w:r>
          </w:p>
        </w:tc>
        <w:tc>
          <w:tcPr>
            <w:tcW w:w="2682" w:type="pct"/>
          </w:tcPr>
          <w:p w14:paraId="64928F7B" w14:textId="77777777" w:rsidR="00D920B8" w:rsidRDefault="00D920B8" w:rsidP="00810398"/>
        </w:tc>
      </w:tr>
      <w:tr w:rsidR="00D920B8" w14:paraId="2BA16A53" w14:textId="77777777" w:rsidTr="008C0D33">
        <w:trPr>
          <w:cantSplit/>
        </w:trPr>
        <w:tc>
          <w:tcPr>
            <w:tcW w:w="2318" w:type="pct"/>
            <w:gridSpan w:val="2"/>
          </w:tcPr>
          <w:p w14:paraId="77E15DAF" w14:textId="77777777" w:rsidR="00D920B8" w:rsidRDefault="00D920B8" w:rsidP="00810398">
            <w:r>
              <w:t>Affiliated Site Street Address (physical location) (1)</w:t>
            </w:r>
          </w:p>
        </w:tc>
        <w:tc>
          <w:tcPr>
            <w:tcW w:w="2682" w:type="pct"/>
          </w:tcPr>
          <w:p w14:paraId="1BD3E914" w14:textId="77777777" w:rsidR="00D920B8" w:rsidRDefault="00D920B8" w:rsidP="00810398"/>
        </w:tc>
      </w:tr>
      <w:tr w:rsidR="00D920B8" w14:paraId="28681499" w14:textId="77777777" w:rsidTr="008C0D33">
        <w:trPr>
          <w:cantSplit/>
        </w:trPr>
        <w:tc>
          <w:tcPr>
            <w:tcW w:w="2318" w:type="pct"/>
            <w:gridSpan w:val="2"/>
          </w:tcPr>
          <w:p w14:paraId="6A78C59F" w14:textId="77777777" w:rsidR="00D920B8" w:rsidRDefault="00D920B8" w:rsidP="00810398">
            <w:r>
              <w:t>Affiliated Site City (1)</w:t>
            </w:r>
          </w:p>
        </w:tc>
        <w:tc>
          <w:tcPr>
            <w:tcW w:w="2682" w:type="pct"/>
          </w:tcPr>
          <w:p w14:paraId="36424BF0" w14:textId="77777777" w:rsidR="00D920B8" w:rsidRDefault="00D920B8" w:rsidP="00810398"/>
        </w:tc>
      </w:tr>
      <w:tr w:rsidR="00D920B8" w14:paraId="3FAF201B" w14:textId="77777777" w:rsidTr="008C0D33">
        <w:trPr>
          <w:cantSplit/>
        </w:trPr>
        <w:tc>
          <w:tcPr>
            <w:tcW w:w="2318" w:type="pct"/>
            <w:gridSpan w:val="2"/>
          </w:tcPr>
          <w:p w14:paraId="3BEB0654" w14:textId="77777777" w:rsidR="00D920B8" w:rsidRDefault="00D920B8" w:rsidP="00810398">
            <w:r>
              <w:t>Affiliated Site State (1)</w:t>
            </w:r>
          </w:p>
        </w:tc>
        <w:tc>
          <w:tcPr>
            <w:tcW w:w="2682" w:type="pct"/>
          </w:tcPr>
          <w:p w14:paraId="425E88B3" w14:textId="77777777" w:rsidR="00D920B8" w:rsidRDefault="00D920B8" w:rsidP="00810398"/>
        </w:tc>
      </w:tr>
      <w:tr w:rsidR="00D920B8" w14:paraId="66971259" w14:textId="77777777" w:rsidTr="008C0D33">
        <w:trPr>
          <w:cantSplit/>
        </w:trPr>
        <w:tc>
          <w:tcPr>
            <w:tcW w:w="2318" w:type="pct"/>
            <w:gridSpan w:val="2"/>
          </w:tcPr>
          <w:p w14:paraId="3C6F86EC" w14:textId="77777777" w:rsidR="00D920B8" w:rsidRDefault="00D920B8" w:rsidP="00810398">
            <w:r>
              <w:lastRenderedPageBreak/>
              <w:t>Affiliated Site Zip Code (1)</w:t>
            </w:r>
          </w:p>
        </w:tc>
        <w:tc>
          <w:tcPr>
            <w:tcW w:w="2682" w:type="pct"/>
          </w:tcPr>
          <w:p w14:paraId="1D97E0C8" w14:textId="77777777" w:rsidR="00D920B8" w:rsidRDefault="00D920B8" w:rsidP="00810398"/>
        </w:tc>
      </w:tr>
      <w:tr w:rsidR="00D920B8" w14:paraId="025F0919" w14:textId="77777777" w:rsidTr="008C0D33">
        <w:trPr>
          <w:cantSplit/>
        </w:trPr>
        <w:tc>
          <w:tcPr>
            <w:tcW w:w="2318" w:type="pct"/>
            <w:gridSpan w:val="2"/>
          </w:tcPr>
          <w:p w14:paraId="4CA7DB4A" w14:textId="77777777" w:rsidR="00D920B8" w:rsidRDefault="00C75A29" w:rsidP="00C75A29">
            <w:r>
              <w:t>Is the Affiliated Site located in a medically underserved area or does the institution’s service area contain one or more underserved areas(s) or medically underserved populations?</w:t>
            </w:r>
          </w:p>
        </w:tc>
        <w:tc>
          <w:tcPr>
            <w:tcW w:w="2682" w:type="pct"/>
          </w:tcPr>
          <w:p w14:paraId="1FAABE5F" w14:textId="6A36B96F" w:rsidR="00D920B8" w:rsidRDefault="00D920B8" w:rsidP="00810398">
            <w:pPr>
              <w:rPr>
                <w:rFonts w:ascii="MS Gothic" w:eastAsia="MS Gothic" w:hAnsi="MS Gothic" w:hint="eastAsia"/>
              </w:rPr>
            </w:pPr>
            <w:r>
              <w:t xml:space="preserve">No   </w:t>
            </w:r>
            <w:sdt>
              <w:sdtPr>
                <w:id w:val="4792820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0952890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E94827E" w14:textId="6FC29512" w:rsidR="007055CB" w:rsidRPr="007055CB" w:rsidRDefault="007055CB" w:rsidP="00686D05">
            <w:pPr>
              <w:tabs>
                <w:tab w:val="left" w:pos="2030"/>
              </w:tabs>
            </w:pPr>
            <w:r>
              <w:t>Explain briefly:</w:t>
            </w:r>
          </w:p>
        </w:tc>
      </w:tr>
      <w:tr w:rsidR="00D920B8" w14:paraId="37D33B64" w14:textId="77777777" w:rsidTr="008C0D33">
        <w:trPr>
          <w:cantSplit/>
        </w:trPr>
        <w:tc>
          <w:tcPr>
            <w:tcW w:w="2318" w:type="pct"/>
            <w:gridSpan w:val="2"/>
          </w:tcPr>
          <w:p w14:paraId="12ECB816" w14:textId="77777777" w:rsidR="00D920B8" w:rsidRDefault="00D920B8" w:rsidP="00810398">
            <w:r>
              <w:t>Percent of Time Resident Will Spend at Affiliated Site</w:t>
            </w:r>
          </w:p>
        </w:tc>
        <w:tc>
          <w:tcPr>
            <w:tcW w:w="2682" w:type="pct"/>
          </w:tcPr>
          <w:p w14:paraId="1E5ED9B8" w14:textId="77777777" w:rsidR="00D920B8" w:rsidRDefault="00D920B8" w:rsidP="00810398">
            <w:r>
              <w:t>_______% over 3 year period</w:t>
            </w:r>
          </w:p>
        </w:tc>
      </w:tr>
      <w:tr w:rsidR="00D920B8" w14:paraId="3AD0EAFD" w14:textId="77777777" w:rsidTr="008C0D33">
        <w:trPr>
          <w:cantSplit/>
        </w:trPr>
        <w:tc>
          <w:tcPr>
            <w:tcW w:w="2318" w:type="pct"/>
            <w:gridSpan w:val="2"/>
          </w:tcPr>
          <w:p w14:paraId="3D9A331C" w14:textId="77777777" w:rsidR="00D920B8" w:rsidRDefault="0037275D" w:rsidP="0037275D">
            <w:r>
              <w:t>Medicaid percent of total days and visits for affiliated treatment site</w:t>
            </w:r>
          </w:p>
        </w:tc>
        <w:tc>
          <w:tcPr>
            <w:tcW w:w="2682" w:type="pct"/>
          </w:tcPr>
          <w:p w14:paraId="5FA79375" w14:textId="77777777" w:rsidR="00D920B8" w:rsidRDefault="00D920B8" w:rsidP="00810398">
            <w:r>
              <w:t>_______% days ;______% visits</w:t>
            </w:r>
          </w:p>
        </w:tc>
      </w:tr>
      <w:tr w:rsidR="00D920B8" w14:paraId="75EE9582" w14:textId="77777777" w:rsidTr="008C0D33">
        <w:trPr>
          <w:cantSplit/>
        </w:trPr>
        <w:tc>
          <w:tcPr>
            <w:tcW w:w="2318" w:type="pct"/>
            <w:gridSpan w:val="2"/>
          </w:tcPr>
          <w:p w14:paraId="7BD3AC92" w14:textId="77777777" w:rsidR="00D920B8" w:rsidRDefault="00D920B8" w:rsidP="00810398"/>
        </w:tc>
        <w:tc>
          <w:tcPr>
            <w:tcW w:w="2682" w:type="pct"/>
          </w:tcPr>
          <w:p w14:paraId="029053E1" w14:textId="77777777" w:rsidR="00D920B8" w:rsidRDefault="00D920B8" w:rsidP="00810398"/>
        </w:tc>
      </w:tr>
      <w:tr w:rsidR="00D920B8" w14:paraId="31F92FC4" w14:textId="77777777" w:rsidTr="008C0D33">
        <w:trPr>
          <w:cantSplit/>
        </w:trPr>
        <w:tc>
          <w:tcPr>
            <w:tcW w:w="2318" w:type="pct"/>
            <w:gridSpan w:val="2"/>
          </w:tcPr>
          <w:p w14:paraId="5CEA93F6" w14:textId="77777777" w:rsidR="00D920B8" w:rsidRDefault="00D920B8" w:rsidP="00810398">
            <w:r>
              <w:t>Affiliated Site Name (2)</w:t>
            </w:r>
          </w:p>
        </w:tc>
        <w:tc>
          <w:tcPr>
            <w:tcW w:w="2682" w:type="pct"/>
          </w:tcPr>
          <w:p w14:paraId="2E3B3F53" w14:textId="77777777" w:rsidR="00D920B8" w:rsidRDefault="00D920B8" w:rsidP="00810398"/>
        </w:tc>
      </w:tr>
      <w:tr w:rsidR="00D920B8" w14:paraId="72932410" w14:textId="77777777" w:rsidTr="008C0D33">
        <w:trPr>
          <w:cantSplit/>
        </w:trPr>
        <w:tc>
          <w:tcPr>
            <w:tcW w:w="2318" w:type="pct"/>
            <w:gridSpan w:val="2"/>
          </w:tcPr>
          <w:p w14:paraId="3FAA3929" w14:textId="77777777" w:rsidR="00D920B8" w:rsidRDefault="00D920B8" w:rsidP="00810398">
            <w:r>
              <w:t>Affiliated Site Legal Name (2)</w:t>
            </w:r>
          </w:p>
        </w:tc>
        <w:tc>
          <w:tcPr>
            <w:tcW w:w="2682" w:type="pct"/>
          </w:tcPr>
          <w:p w14:paraId="005FB443" w14:textId="77777777" w:rsidR="00D920B8" w:rsidRDefault="00D920B8" w:rsidP="00810398"/>
        </w:tc>
      </w:tr>
      <w:tr w:rsidR="00D920B8" w14:paraId="15D479F0" w14:textId="77777777" w:rsidTr="008C0D33">
        <w:trPr>
          <w:cantSplit/>
        </w:trPr>
        <w:tc>
          <w:tcPr>
            <w:tcW w:w="2318" w:type="pct"/>
            <w:gridSpan w:val="2"/>
          </w:tcPr>
          <w:p w14:paraId="11DB5CB9" w14:textId="77777777" w:rsidR="00D920B8" w:rsidRDefault="00D920B8" w:rsidP="00810398">
            <w:r>
              <w:t>National Provider Identifier (NPI) (2)</w:t>
            </w:r>
          </w:p>
        </w:tc>
        <w:tc>
          <w:tcPr>
            <w:tcW w:w="2682" w:type="pct"/>
          </w:tcPr>
          <w:p w14:paraId="2780DE14" w14:textId="77777777" w:rsidR="00D920B8" w:rsidRDefault="00D920B8" w:rsidP="00810398"/>
        </w:tc>
      </w:tr>
      <w:tr w:rsidR="00D920B8" w14:paraId="6A503122" w14:textId="77777777" w:rsidTr="008C0D33">
        <w:trPr>
          <w:cantSplit/>
        </w:trPr>
        <w:tc>
          <w:tcPr>
            <w:tcW w:w="2318" w:type="pct"/>
            <w:gridSpan w:val="2"/>
          </w:tcPr>
          <w:p w14:paraId="1356A968" w14:textId="77777777" w:rsidR="00D920B8" w:rsidRDefault="00D920B8" w:rsidP="00810398">
            <w:r>
              <w:t>Affiliated Site Street Address (physical location) (2)</w:t>
            </w:r>
          </w:p>
        </w:tc>
        <w:tc>
          <w:tcPr>
            <w:tcW w:w="2682" w:type="pct"/>
          </w:tcPr>
          <w:p w14:paraId="7EADBD9D" w14:textId="77777777" w:rsidR="00D920B8" w:rsidRDefault="00D920B8" w:rsidP="00810398"/>
        </w:tc>
      </w:tr>
      <w:tr w:rsidR="00D920B8" w14:paraId="438F011E" w14:textId="77777777" w:rsidTr="008C0D33">
        <w:trPr>
          <w:cantSplit/>
        </w:trPr>
        <w:tc>
          <w:tcPr>
            <w:tcW w:w="2318" w:type="pct"/>
            <w:gridSpan w:val="2"/>
          </w:tcPr>
          <w:p w14:paraId="2179E45B" w14:textId="77777777" w:rsidR="00D920B8" w:rsidRDefault="00D920B8" w:rsidP="00810398">
            <w:r>
              <w:t>Affiliated Site City (2)</w:t>
            </w:r>
          </w:p>
        </w:tc>
        <w:tc>
          <w:tcPr>
            <w:tcW w:w="2682" w:type="pct"/>
          </w:tcPr>
          <w:p w14:paraId="5C3A4C53" w14:textId="77777777" w:rsidR="00D920B8" w:rsidRDefault="00D920B8" w:rsidP="00810398"/>
        </w:tc>
      </w:tr>
      <w:tr w:rsidR="00D920B8" w14:paraId="6DE992F6" w14:textId="77777777" w:rsidTr="008C0D33">
        <w:trPr>
          <w:cantSplit/>
        </w:trPr>
        <w:tc>
          <w:tcPr>
            <w:tcW w:w="2318" w:type="pct"/>
            <w:gridSpan w:val="2"/>
          </w:tcPr>
          <w:p w14:paraId="602AA421" w14:textId="77777777" w:rsidR="00D920B8" w:rsidRDefault="00D920B8" w:rsidP="00810398">
            <w:r>
              <w:t>Affiliated Site State (2)</w:t>
            </w:r>
          </w:p>
        </w:tc>
        <w:tc>
          <w:tcPr>
            <w:tcW w:w="2682" w:type="pct"/>
          </w:tcPr>
          <w:p w14:paraId="5EE763B9" w14:textId="77777777" w:rsidR="00D920B8" w:rsidRDefault="00D920B8" w:rsidP="00810398"/>
        </w:tc>
      </w:tr>
      <w:tr w:rsidR="00D920B8" w14:paraId="4FF675D5" w14:textId="77777777" w:rsidTr="008C0D33">
        <w:trPr>
          <w:cantSplit/>
        </w:trPr>
        <w:tc>
          <w:tcPr>
            <w:tcW w:w="2318" w:type="pct"/>
            <w:gridSpan w:val="2"/>
          </w:tcPr>
          <w:p w14:paraId="34B7D0A4" w14:textId="77777777" w:rsidR="00D920B8" w:rsidRDefault="00D920B8" w:rsidP="00810398">
            <w:r>
              <w:t>Affiliated Site Zip Code (2)</w:t>
            </w:r>
          </w:p>
        </w:tc>
        <w:tc>
          <w:tcPr>
            <w:tcW w:w="2682" w:type="pct"/>
          </w:tcPr>
          <w:p w14:paraId="0ACC055D" w14:textId="77777777" w:rsidR="00D920B8" w:rsidRDefault="00D920B8" w:rsidP="00810398"/>
        </w:tc>
      </w:tr>
      <w:tr w:rsidR="00D920B8" w14:paraId="2D4D6D2B" w14:textId="77777777" w:rsidTr="008C0D33">
        <w:trPr>
          <w:cantSplit/>
        </w:trPr>
        <w:tc>
          <w:tcPr>
            <w:tcW w:w="2318" w:type="pct"/>
            <w:gridSpan w:val="2"/>
          </w:tcPr>
          <w:p w14:paraId="3D135D4C" w14:textId="77777777" w:rsidR="00D920B8" w:rsidRDefault="00C75A29" w:rsidP="00810398">
            <w:r>
              <w:t>Is the Affiliated Site located in a medically underserved area or does the institution’s service area contain one or more underserved areas(s) or medically underserved populations?</w:t>
            </w:r>
          </w:p>
        </w:tc>
        <w:tc>
          <w:tcPr>
            <w:tcW w:w="2682" w:type="pct"/>
          </w:tcPr>
          <w:p w14:paraId="4F0552BB" w14:textId="5074BFD9" w:rsidR="00D920B8" w:rsidRDefault="00D920B8" w:rsidP="00810398">
            <w:r>
              <w:t xml:space="preserve">No   </w:t>
            </w:r>
            <w:sdt>
              <w:sdtPr>
                <w:id w:val="4814242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361745475"/>
                <w14:checkbox>
                  <w14:checked w14:val="0"/>
                  <w14:checkedState w14:val="2612" w14:font="MS Gothic"/>
                  <w14:uncheckedState w14:val="2610" w14:font="MS Gothic"/>
                </w14:checkbox>
              </w:sdtPr>
              <w:sdtEndPr/>
              <w:sdtContent>
                <w:r w:rsidR="00C75A29">
                  <w:rPr>
                    <w:rFonts w:ascii="MS Gothic" w:eastAsia="MS Gothic" w:hAnsi="MS Gothic" w:hint="eastAsia"/>
                  </w:rPr>
                  <w:t>☐</w:t>
                </w:r>
              </w:sdtContent>
            </w:sdt>
          </w:p>
          <w:p w14:paraId="712E2929" w14:textId="77777777" w:rsidR="007055CB" w:rsidRDefault="007055CB" w:rsidP="007055CB"/>
          <w:p w14:paraId="2AEEFC2F" w14:textId="0402815F" w:rsidR="007055CB" w:rsidRPr="007055CB" w:rsidRDefault="007055CB" w:rsidP="007055CB">
            <w:r>
              <w:t>Explain briefly:</w:t>
            </w:r>
          </w:p>
        </w:tc>
      </w:tr>
      <w:tr w:rsidR="00D920B8" w14:paraId="1CDD9609" w14:textId="77777777" w:rsidTr="008C0D33">
        <w:trPr>
          <w:cantSplit/>
        </w:trPr>
        <w:tc>
          <w:tcPr>
            <w:tcW w:w="2318" w:type="pct"/>
            <w:gridSpan w:val="2"/>
          </w:tcPr>
          <w:p w14:paraId="0E61D926" w14:textId="77777777" w:rsidR="00D920B8" w:rsidRDefault="00D920B8" w:rsidP="00810398">
            <w:r>
              <w:t>Percent of Time Resident Will Spend at Affiliated Site</w:t>
            </w:r>
          </w:p>
        </w:tc>
        <w:tc>
          <w:tcPr>
            <w:tcW w:w="2682" w:type="pct"/>
          </w:tcPr>
          <w:p w14:paraId="5AD44811" w14:textId="77777777" w:rsidR="00D920B8" w:rsidRDefault="00D920B8" w:rsidP="00810398">
            <w:r>
              <w:t>_______% over 3 year period</w:t>
            </w:r>
          </w:p>
        </w:tc>
      </w:tr>
      <w:tr w:rsidR="00D920B8" w14:paraId="1BA5A760" w14:textId="77777777" w:rsidTr="008C0D33">
        <w:trPr>
          <w:cantSplit/>
        </w:trPr>
        <w:tc>
          <w:tcPr>
            <w:tcW w:w="2318" w:type="pct"/>
            <w:gridSpan w:val="2"/>
          </w:tcPr>
          <w:p w14:paraId="7BD19349" w14:textId="77777777" w:rsidR="00D920B8" w:rsidRDefault="0037275D" w:rsidP="0037275D">
            <w:r>
              <w:t>Medicaid percent of total days and visits for affiliated treatment site</w:t>
            </w:r>
          </w:p>
        </w:tc>
        <w:tc>
          <w:tcPr>
            <w:tcW w:w="2682" w:type="pct"/>
          </w:tcPr>
          <w:p w14:paraId="320C4451" w14:textId="77777777" w:rsidR="00D920B8" w:rsidRDefault="00D920B8" w:rsidP="00810398">
            <w:r>
              <w:t>_______% days ;______% visits</w:t>
            </w:r>
          </w:p>
        </w:tc>
      </w:tr>
    </w:tbl>
    <w:p w14:paraId="3D12E072" w14:textId="77777777" w:rsidR="00D920B8" w:rsidRDefault="00D920B8" w:rsidP="00D920B8">
      <w:pPr>
        <w:spacing w:after="0" w:line="240" w:lineRule="auto"/>
        <w:ind w:left="720"/>
      </w:pPr>
    </w:p>
    <w:p w14:paraId="183955B3" w14:textId="77777777" w:rsidR="00E54FFA" w:rsidRDefault="00E54FFA" w:rsidP="00907B25">
      <w:pPr>
        <w:pStyle w:val="ListParagraph"/>
        <w:numPr>
          <w:ilvl w:val="1"/>
          <w:numId w:val="21"/>
        </w:numPr>
        <w:spacing w:after="0" w:line="240" w:lineRule="auto"/>
      </w:pPr>
      <w:r>
        <w:t>Project Narrative</w:t>
      </w:r>
      <w:r w:rsidR="00F5300D">
        <w:t xml:space="preserve"> </w:t>
      </w:r>
    </w:p>
    <w:p w14:paraId="6A997729" w14:textId="77777777" w:rsidR="00E54FFA" w:rsidRDefault="00E54FFA" w:rsidP="00907B25">
      <w:pPr>
        <w:spacing w:after="0" w:line="240" w:lineRule="auto"/>
        <w:ind w:left="792"/>
      </w:pPr>
      <w:r w:rsidRPr="00D5416A">
        <w:rPr>
          <w:i/>
        </w:rPr>
        <w:t>Format</w:t>
      </w:r>
      <w:r>
        <w:t>: The Project N</w:t>
      </w:r>
      <w:r w:rsidR="00414BB8">
        <w:t xml:space="preserve">arrative must not exceed </w:t>
      </w:r>
      <w:r w:rsidR="00D920B8">
        <w:t>ten</w:t>
      </w:r>
      <w:r w:rsidR="00414BB8">
        <w:t xml:space="preserve"> (1</w:t>
      </w:r>
      <w:r w:rsidR="00D920B8">
        <w:t>0</w:t>
      </w:r>
      <w:r>
        <w:t>) pages and must be double-spaced. Tables, graphs, charts, and other visual</w:t>
      </w:r>
      <w:r w:rsidR="00063900">
        <w:t>s may be</w:t>
      </w:r>
      <w:r>
        <w:t xml:space="preserve"> used. The following information must be contained within the Project Narrative:</w:t>
      </w:r>
    </w:p>
    <w:p w14:paraId="1C7D5682" w14:textId="77777777" w:rsidR="00E54FFA" w:rsidRDefault="00907B25" w:rsidP="00907B25">
      <w:pPr>
        <w:pStyle w:val="ListParagraph"/>
        <w:numPr>
          <w:ilvl w:val="2"/>
          <w:numId w:val="21"/>
        </w:numPr>
        <w:spacing w:after="0" w:line="240" w:lineRule="auto"/>
      </w:pPr>
      <w:r>
        <w:t xml:space="preserve"> </w:t>
      </w:r>
      <w:r w:rsidR="00F5300D">
        <w:t>Needs Assessment (40</w:t>
      </w:r>
      <w:r w:rsidR="00E54FFA">
        <w:t xml:space="preserve"> points possible)</w:t>
      </w:r>
    </w:p>
    <w:p w14:paraId="0F6C8150" w14:textId="77777777" w:rsidR="00CE32A1" w:rsidRDefault="00E22C8E" w:rsidP="00FC3C50">
      <w:pPr>
        <w:pStyle w:val="ListParagraph"/>
        <w:numPr>
          <w:ilvl w:val="3"/>
          <w:numId w:val="21"/>
        </w:numPr>
        <w:spacing w:after="0" w:line="240" w:lineRule="auto"/>
        <w:ind w:left="1080" w:firstLine="0"/>
      </w:pPr>
      <w:r>
        <w:t>Provide a clear and concise overview of the need f</w:t>
      </w:r>
      <w:r w:rsidR="002A3168">
        <w:t>or the proposed new residency slot</w:t>
      </w:r>
      <w:r>
        <w:t>, including gaps in the current workforce, illustrated with local labor data</w:t>
      </w:r>
      <w:r w:rsidR="00414BB8">
        <w:t xml:space="preserve"> (this could include documented patient wait times, recruitment challenges, etc.)</w:t>
      </w:r>
      <w:r>
        <w:t xml:space="preserve">. </w:t>
      </w:r>
    </w:p>
    <w:p w14:paraId="50A9837F" w14:textId="77777777" w:rsidR="00CE32A1" w:rsidRDefault="00E22C8E" w:rsidP="00FC3C50">
      <w:pPr>
        <w:pStyle w:val="ListParagraph"/>
        <w:numPr>
          <w:ilvl w:val="3"/>
          <w:numId w:val="21"/>
        </w:numPr>
        <w:spacing w:after="0" w:line="240" w:lineRule="auto"/>
        <w:ind w:left="1080" w:firstLine="0"/>
      </w:pPr>
      <w:r>
        <w:t>Describe the comm</w:t>
      </w:r>
      <w:r w:rsidR="002A3168">
        <w:t>unity where the resident training</w:t>
      </w:r>
      <w:r>
        <w:t xml:space="preserve"> will take place including health disparities and unmet needs </w:t>
      </w:r>
      <w:r w:rsidR="002A3168">
        <w:t xml:space="preserve">of Medicaid patients and the uninsured </w:t>
      </w:r>
      <w:r>
        <w:t>and how those challenges will be addressed through this program.</w:t>
      </w:r>
      <w:r w:rsidR="003F702D">
        <w:t xml:space="preserve"> Community health needs assessments may be submitted as quantitative evidence of community need and do not count towards the project narrative page limit; however, the results of the assessment must be summarized in the project narrative and not simply referenced as an attachment.</w:t>
      </w:r>
    </w:p>
    <w:p w14:paraId="12268A23" w14:textId="77777777" w:rsidR="00E22C8E" w:rsidRDefault="00E22C8E" w:rsidP="00FC3C50">
      <w:pPr>
        <w:pStyle w:val="ListParagraph"/>
        <w:numPr>
          <w:ilvl w:val="3"/>
          <w:numId w:val="21"/>
        </w:numPr>
        <w:spacing w:after="0" w:line="240" w:lineRule="auto"/>
        <w:ind w:left="1080" w:firstLine="0"/>
      </w:pPr>
      <w:r>
        <w:t>Outline other efforts or resources, if any, currently being undertaken to remedy this need.</w:t>
      </w:r>
    </w:p>
    <w:p w14:paraId="6B8E22E0" w14:textId="77777777" w:rsidR="00E22C8E" w:rsidRDefault="00E22C8E" w:rsidP="00E22C8E">
      <w:pPr>
        <w:spacing w:after="0" w:line="240" w:lineRule="auto"/>
      </w:pPr>
    </w:p>
    <w:p w14:paraId="46DCD420" w14:textId="77777777" w:rsidR="00E22C8E" w:rsidRDefault="00907B25" w:rsidP="00907B25">
      <w:pPr>
        <w:pStyle w:val="ListParagraph"/>
        <w:numPr>
          <w:ilvl w:val="2"/>
          <w:numId w:val="21"/>
        </w:numPr>
        <w:spacing w:after="0" w:line="240" w:lineRule="auto"/>
      </w:pPr>
      <w:r>
        <w:t xml:space="preserve"> </w:t>
      </w:r>
      <w:r w:rsidR="00E22C8E">
        <w:t xml:space="preserve">Feasibility Assessment </w:t>
      </w:r>
    </w:p>
    <w:p w14:paraId="20C2A712" w14:textId="77777777" w:rsidR="00E22C8E" w:rsidRDefault="00FC3C50" w:rsidP="00FC3C50">
      <w:pPr>
        <w:spacing w:after="0" w:line="240" w:lineRule="auto"/>
        <w:ind w:left="720"/>
      </w:pPr>
      <w:r>
        <w:t>Complete the following table</w:t>
      </w:r>
      <w:r w:rsidR="00E37627">
        <w:t xml:space="preserve"> </w:t>
      </w:r>
      <w:r w:rsidR="000B67EB">
        <w:t>by</w:t>
      </w:r>
      <w:r w:rsidR="00E37627">
        <w:t xml:space="preserve"> specialty</w:t>
      </w:r>
      <w:r w:rsidR="000B67EB">
        <w:t xml:space="preserve"> for </w:t>
      </w:r>
      <w:r w:rsidR="00BA27FC">
        <w:t>all</w:t>
      </w:r>
      <w:r w:rsidR="000B67EB">
        <w:t xml:space="preserve"> residency program</w:t>
      </w:r>
      <w:r w:rsidR="00BA27FC">
        <w:t>s in the primary clinical site</w:t>
      </w:r>
      <w:r>
        <w:t>:</w:t>
      </w:r>
    </w:p>
    <w:p w14:paraId="6690100A" w14:textId="77777777" w:rsidR="00D920B8" w:rsidRDefault="00D920B8" w:rsidP="00EE01D3">
      <w:pPr>
        <w:spacing w:after="0" w:line="240" w:lineRule="auto"/>
        <w:ind w:left="1800"/>
      </w:pPr>
    </w:p>
    <w:tbl>
      <w:tblPr>
        <w:tblStyle w:val="TableGrid"/>
        <w:tblW w:w="0" w:type="auto"/>
        <w:jc w:val="center"/>
        <w:tblLook w:val="04A0" w:firstRow="1" w:lastRow="0" w:firstColumn="1" w:lastColumn="0" w:noHBand="0" w:noVBand="1"/>
      </w:tblPr>
      <w:tblGrid>
        <w:gridCol w:w="2962"/>
        <w:gridCol w:w="1623"/>
        <w:gridCol w:w="1530"/>
        <w:gridCol w:w="1661"/>
      </w:tblGrid>
      <w:tr w:rsidR="00FC3C50" w14:paraId="65EA7C6F" w14:textId="77777777" w:rsidTr="0090428C">
        <w:trPr>
          <w:cantSplit/>
          <w:tblHeader/>
          <w:jc w:val="center"/>
        </w:trPr>
        <w:tc>
          <w:tcPr>
            <w:tcW w:w="7776" w:type="dxa"/>
            <w:gridSpan w:val="4"/>
          </w:tcPr>
          <w:p w14:paraId="3FC439CE" w14:textId="77777777" w:rsidR="00FC3C50" w:rsidRPr="00FC3C50" w:rsidRDefault="00FC3C50" w:rsidP="00CE32A1">
            <w:pPr>
              <w:jc w:val="center"/>
              <w:rPr>
                <w:b/>
              </w:rPr>
            </w:pPr>
            <w:r w:rsidRPr="00FC3C50">
              <w:rPr>
                <w:b/>
              </w:rPr>
              <w:t>Current and Projected Resident Capacity – by postgraduate (PGY) as of July 1</w:t>
            </w:r>
          </w:p>
        </w:tc>
      </w:tr>
      <w:tr w:rsidR="00D920B8" w14:paraId="6BC5BA62" w14:textId="77777777" w:rsidTr="00686D05">
        <w:trPr>
          <w:cantSplit/>
          <w:tblHeader/>
          <w:jc w:val="center"/>
        </w:trPr>
        <w:tc>
          <w:tcPr>
            <w:tcW w:w="2962" w:type="dxa"/>
          </w:tcPr>
          <w:p w14:paraId="6FB49E0A" w14:textId="77777777" w:rsidR="00D920B8" w:rsidRPr="00FC3C50" w:rsidRDefault="00D920B8" w:rsidP="00EE01D3">
            <w:pPr>
              <w:rPr>
                <w:b/>
              </w:rPr>
            </w:pPr>
          </w:p>
        </w:tc>
        <w:tc>
          <w:tcPr>
            <w:tcW w:w="1623" w:type="dxa"/>
          </w:tcPr>
          <w:p w14:paraId="7F1FDF2A" w14:textId="29F0D095" w:rsidR="00D920B8" w:rsidRPr="00FC3C50" w:rsidRDefault="00275E78" w:rsidP="00CE32A1">
            <w:pPr>
              <w:jc w:val="center"/>
              <w:rPr>
                <w:b/>
              </w:rPr>
            </w:pPr>
            <w:r>
              <w:rPr>
                <w:b/>
              </w:rPr>
              <w:t>202</w:t>
            </w:r>
            <w:r w:rsidR="007055CB">
              <w:rPr>
                <w:b/>
              </w:rPr>
              <w:t>3</w:t>
            </w:r>
          </w:p>
        </w:tc>
        <w:tc>
          <w:tcPr>
            <w:tcW w:w="1530" w:type="dxa"/>
          </w:tcPr>
          <w:p w14:paraId="04C14014" w14:textId="167EBB6C" w:rsidR="00D920B8" w:rsidRPr="00FC3C50" w:rsidRDefault="00275E78" w:rsidP="00CE32A1">
            <w:pPr>
              <w:jc w:val="center"/>
              <w:rPr>
                <w:b/>
              </w:rPr>
            </w:pPr>
            <w:r>
              <w:rPr>
                <w:b/>
              </w:rPr>
              <w:t>202</w:t>
            </w:r>
            <w:r w:rsidR="007055CB">
              <w:rPr>
                <w:b/>
              </w:rPr>
              <w:t>4</w:t>
            </w:r>
          </w:p>
        </w:tc>
        <w:tc>
          <w:tcPr>
            <w:tcW w:w="1661" w:type="dxa"/>
          </w:tcPr>
          <w:p w14:paraId="04C3EF73" w14:textId="16E8E92A" w:rsidR="00D920B8" w:rsidRPr="00FC3C50" w:rsidRDefault="00275E78" w:rsidP="00CE32A1">
            <w:pPr>
              <w:jc w:val="center"/>
              <w:rPr>
                <w:b/>
              </w:rPr>
            </w:pPr>
            <w:r>
              <w:rPr>
                <w:b/>
              </w:rPr>
              <w:t>202</w:t>
            </w:r>
            <w:r w:rsidR="007055CB">
              <w:rPr>
                <w:b/>
              </w:rPr>
              <w:t>5</w:t>
            </w:r>
            <w:r w:rsidR="00AD4B5D" w:rsidRPr="00FC3C50">
              <w:rPr>
                <w:b/>
              </w:rPr>
              <w:t xml:space="preserve"> </w:t>
            </w:r>
            <w:r w:rsidR="00D920B8" w:rsidRPr="00FC3C50">
              <w:rPr>
                <w:b/>
              </w:rPr>
              <w:t>(future)</w:t>
            </w:r>
          </w:p>
        </w:tc>
      </w:tr>
      <w:tr w:rsidR="00D920B8" w14:paraId="38A16635" w14:textId="77777777" w:rsidTr="00686D05">
        <w:trPr>
          <w:jc w:val="center"/>
        </w:trPr>
        <w:tc>
          <w:tcPr>
            <w:tcW w:w="2962" w:type="dxa"/>
          </w:tcPr>
          <w:p w14:paraId="1B8C36DE" w14:textId="77777777" w:rsidR="00D920B8" w:rsidRDefault="00D920B8" w:rsidP="00EE01D3">
            <w:r>
              <w:t>Number of actual accreditor-approved residency positions</w:t>
            </w:r>
          </w:p>
        </w:tc>
        <w:tc>
          <w:tcPr>
            <w:tcW w:w="1623" w:type="dxa"/>
          </w:tcPr>
          <w:p w14:paraId="6D21A076" w14:textId="77777777" w:rsidR="00D920B8" w:rsidRDefault="00D920B8" w:rsidP="00EE01D3"/>
        </w:tc>
        <w:tc>
          <w:tcPr>
            <w:tcW w:w="1530" w:type="dxa"/>
          </w:tcPr>
          <w:p w14:paraId="3E15C973" w14:textId="77777777" w:rsidR="00D920B8" w:rsidRDefault="00D920B8" w:rsidP="00EE01D3"/>
        </w:tc>
        <w:tc>
          <w:tcPr>
            <w:tcW w:w="1661" w:type="dxa"/>
          </w:tcPr>
          <w:p w14:paraId="64DE20E9" w14:textId="77777777" w:rsidR="00D920B8" w:rsidRDefault="00D920B8" w:rsidP="00EE01D3">
            <w:r>
              <w:t>Not applicable</w:t>
            </w:r>
          </w:p>
        </w:tc>
      </w:tr>
      <w:tr w:rsidR="00D920B8" w14:paraId="1A090ECD" w14:textId="77777777" w:rsidTr="00686D05">
        <w:trPr>
          <w:jc w:val="center"/>
        </w:trPr>
        <w:tc>
          <w:tcPr>
            <w:tcW w:w="2962" w:type="dxa"/>
          </w:tcPr>
          <w:p w14:paraId="22DAD7BF" w14:textId="77777777" w:rsidR="00D920B8" w:rsidRDefault="00D920B8" w:rsidP="006F4A08">
            <w:r>
              <w:t>Expected number of accreditor-approved residency positions</w:t>
            </w:r>
          </w:p>
        </w:tc>
        <w:tc>
          <w:tcPr>
            <w:tcW w:w="1623" w:type="dxa"/>
          </w:tcPr>
          <w:p w14:paraId="409381B8" w14:textId="77777777" w:rsidR="00D920B8" w:rsidRDefault="00D920B8" w:rsidP="00EE01D3">
            <w:r>
              <w:t>Not applicable</w:t>
            </w:r>
          </w:p>
        </w:tc>
        <w:tc>
          <w:tcPr>
            <w:tcW w:w="1530" w:type="dxa"/>
          </w:tcPr>
          <w:p w14:paraId="75E446AF" w14:textId="77777777" w:rsidR="00D920B8" w:rsidRDefault="00D920B8" w:rsidP="00EE01D3">
            <w:r>
              <w:t>Not applicable</w:t>
            </w:r>
          </w:p>
        </w:tc>
        <w:tc>
          <w:tcPr>
            <w:tcW w:w="1661" w:type="dxa"/>
          </w:tcPr>
          <w:p w14:paraId="5178956B" w14:textId="77777777" w:rsidR="00D920B8" w:rsidRDefault="00D920B8" w:rsidP="00EE01D3"/>
        </w:tc>
      </w:tr>
      <w:tr w:rsidR="00D920B8" w14:paraId="2D40D1A8" w14:textId="77777777" w:rsidTr="00686D05">
        <w:trPr>
          <w:jc w:val="center"/>
        </w:trPr>
        <w:tc>
          <w:tcPr>
            <w:tcW w:w="2962" w:type="dxa"/>
          </w:tcPr>
          <w:p w14:paraId="68899BA6" w14:textId="0045BC50" w:rsidR="00D920B8" w:rsidRDefault="006F4A08" w:rsidP="00EE01D3">
            <w:r>
              <w:t>N</w:t>
            </w:r>
            <w:r w:rsidR="00D920B8">
              <w:t>umber of filled residency positions</w:t>
            </w:r>
          </w:p>
        </w:tc>
        <w:tc>
          <w:tcPr>
            <w:tcW w:w="1623" w:type="dxa"/>
          </w:tcPr>
          <w:p w14:paraId="02250C98" w14:textId="77777777" w:rsidR="00D920B8" w:rsidRDefault="00D920B8" w:rsidP="00EE01D3"/>
        </w:tc>
        <w:tc>
          <w:tcPr>
            <w:tcW w:w="1530" w:type="dxa"/>
          </w:tcPr>
          <w:p w14:paraId="6260DC2A" w14:textId="77777777" w:rsidR="00D920B8" w:rsidRDefault="00D920B8" w:rsidP="00EE01D3"/>
        </w:tc>
        <w:tc>
          <w:tcPr>
            <w:tcW w:w="1661" w:type="dxa"/>
          </w:tcPr>
          <w:p w14:paraId="38EB12E6" w14:textId="77777777" w:rsidR="00D920B8" w:rsidRDefault="00D920B8" w:rsidP="00EE01D3">
            <w:r>
              <w:t>Not applicable</w:t>
            </w:r>
          </w:p>
        </w:tc>
      </w:tr>
      <w:tr w:rsidR="00D920B8" w14:paraId="633D43AB" w14:textId="77777777" w:rsidTr="00686D05">
        <w:trPr>
          <w:jc w:val="center"/>
        </w:trPr>
        <w:tc>
          <w:tcPr>
            <w:tcW w:w="2962" w:type="dxa"/>
          </w:tcPr>
          <w:p w14:paraId="2AB7D42D" w14:textId="77777777" w:rsidR="00D920B8" w:rsidRDefault="00CE32A1" w:rsidP="00BA6A18">
            <w:r>
              <w:t>T</w:t>
            </w:r>
            <w:r w:rsidR="00D920B8">
              <w:t xml:space="preserve">otal number of residents trained per year at the </w:t>
            </w:r>
            <w:r w:rsidR="00BA6A18">
              <w:t>primary clinical site</w:t>
            </w:r>
            <w:r w:rsidR="00D920B8">
              <w:t xml:space="preserve"> by specialty</w:t>
            </w:r>
          </w:p>
        </w:tc>
        <w:tc>
          <w:tcPr>
            <w:tcW w:w="1623" w:type="dxa"/>
          </w:tcPr>
          <w:p w14:paraId="69539A63" w14:textId="77777777" w:rsidR="00D920B8" w:rsidRDefault="00D920B8" w:rsidP="00EE01D3"/>
        </w:tc>
        <w:tc>
          <w:tcPr>
            <w:tcW w:w="1530" w:type="dxa"/>
          </w:tcPr>
          <w:p w14:paraId="4756B237" w14:textId="77777777" w:rsidR="00D920B8" w:rsidRDefault="00D920B8" w:rsidP="00EE01D3"/>
        </w:tc>
        <w:tc>
          <w:tcPr>
            <w:tcW w:w="1661" w:type="dxa"/>
          </w:tcPr>
          <w:p w14:paraId="63FFB12F" w14:textId="77777777" w:rsidR="00D920B8" w:rsidRDefault="006F4A08" w:rsidP="00EE01D3">
            <w:r>
              <w:t>Not applicable</w:t>
            </w:r>
          </w:p>
        </w:tc>
      </w:tr>
    </w:tbl>
    <w:p w14:paraId="4059F108" w14:textId="77777777" w:rsidR="00B66473" w:rsidRDefault="00B66473" w:rsidP="00D920B8">
      <w:pPr>
        <w:spacing w:after="0" w:line="240" w:lineRule="auto"/>
      </w:pPr>
    </w:p>
    <w:p w14:paraId="558087B0" w14:textId="77777777" w:rsidR="00B66473" w:rsidRDefault="00B66473" w:rsidP="00B66473">
      <w:pPr>
        <w:spacing w:after="0" w:line="240" w:lineRule="auto"/>
      </w:pPr>
    </w:p>
    <w:p w14:paraId="3EE2453A" w14:textId="77777777" w:rsidR="00E06C62" w:rsidRDefault="00907B25" w:rsidP="00907B25">
      <w:pPr>
        <w:pStyle w:val="ListParagraph"/>
        <w:numPr>
          <w:ilvl w:val="2"/>
          <w:numId w:val="21"/>
        </w:numPr>
        <w:spacing w:after="0" w:line="240" w:lineRule="auto"/>
      </w:pPr>
      <w:r>
        <w:t xml:space="preserve"> </w:t>
      </w:r>
      <w:r w:rsidR="00F5300D">
        <w:t xml:space="preserve">Work Plan </w:t>
      </w:r>
    </w:p>
    <w:p w14:paraId="09869731" w14:textId="77777777" w:rsidR="00FC3C50" w:rsidRDefault="00FC3C50" w:rsidP="00FC3C50">
      <w:pPr>
        <w:spacing w:after="0" w:line="240" w:lineRule="auto"/>
        <w:ind w:left="720"/>
      </w:pPr>
      <w:r>
        <w:t>Provide a detailed work plan including required parameter estimates along with a project timeline.</w:t>
      </w:r>
    </w:p>
    <w:p w14:paraId="0B62F378" w14:textId="77777777" w:rsidR="00E06C62" w:rsidRDefault="00E06C62" w:rsidP="00FC3C50">
      <w:pPr>
        <w:pStyle w:val="ListParagraph"/>
        <w:numPr>
          <w:ilvl w:val="3"/>
          <w:numId w:val="21"/>
        </w:numPr>
        <w:spacing w:after="0" w:line="240" w:lineRule="auto"/>
        <w:ind w:left="1080" w:firstLine="0"/>
      </w:pPr>
      <w:r>
        <w:t>Provide a detailed work plan with specific data and information that addresses each of the following and ties back to the needs identified in application.</w:t>
      </w:r>
      <w:r w:rsidR="00920DED">
        <w:t xml:space="preserve"> Include the following table with estimates</w:t>
      </w:r>
      <w:r w:rsidR="00851945">
        <w:t xml:space="preserve"> for the requested slot</w:t>
      </w:r>
      <w:r w:rsidR="00920DED">
        <w:t>:</w:t>
      </w:r>
    </w:p>
    <w:p w14:paraId="6E22ECB3" w14:textId="77777777" w:rsidR="0090428C" w:rsidRDefault="0090428C" w:rsidP="0090428C">
      <w:pPr>
        <w:spacing w:after="0" w:line="240" w:lineRule="auto"/>
        <w:ind w:left="1080"/>
      </w:pPr>
    </w:p>
    <w:tbl>
      <w:tblPr>
        <w:tblStyle w:val="TableGrid"/>
        <w:tblW w:w="0" w:type="auto"/>
        <w:jc w:val="center"/>
        <w:tblLook w:val="04A0" w:firstRow="1" w:lastRow="0" w:firstColumn="1" w:lastColumn="0" w:noHBand="0" w:noVBand="1"/>
      </w:tblPr>
      <w:tblGrid>
        <w:gridCol w:w="2298"/>
        <w:gridCol w:w="1927"/>
        <w:gridCol w:w="1800"/>
        <w:gridCol w:w="1751"/>
      </w:tblGrid>
      <w:tr w:rsidR="00701973" w14:paraId="59AFD07A" w14:textId="77777777" w:rsidTr="0090428C">
        <w:trPr>
          <w:cantSplit/>
          <w:tblHeader/>
          <w:jc w:val="center"/>
        </w:trPr>
        <w:tc>
          <w:tcPr>
            <w:tcW w:w="2298" w:type="dxa"/>
          </w:tcPr>
          <w:p w14:paraId="4CDF9260" w14:textId="77777777" w:rsidR="00701973" w:rsidRPr="00DA4CA3" w:rsidRDefault="00701973" w:rsidP="00EE01D3">
            <w:pPr>
              <w:rPr>
                <w:b/>
              </w:rPr>
            </w:pPr>
          </w:p>
        </w:tc>
        <w:tc>
          <w:tcPr>
            <w:tcW w:w="5478" w:type="dxa"/>
            <w:gridSpan w:val="3"/>
          </w:tcPr>
          <w:p w14:paraId="37FF56C0" w14:textId="77777777" w:rsidR="00701973" w:rsidRPr="00DA4CA3" w:rsidRDefault="00701973" w:rsidP="00701973">
            <w:pPr>
              <w:jc w:val="center"/>
              <w:rPr>
                <w:b/>
              </w:rPr>
            </w:pPr>
            <w:r w:rsidRPr="00DA4CA3">
              <w:rPr>
                <w:b/>
              </w:rPr>
              <w:t>Estimate</w:t>
            </w:r>
          </w:p>
        </w:tc>
      </w:tr>
      <w:tr w:rsidR="00920DED" w14:paraId="01A4211F" w14:textId="77777777" w:rsidTr="00686D05">
        <w:trPr>
          <w:cantSplit/>
          <w:tblHeader/>
          <w:jc w:val="center"/>
        </w:trPr>
        <w:tc>
          <w:tcPr>
            <w:tcW w:w="2298" w:type="dxa"/>
          </w:tcPr>
          <w:p w14:paraId="48DDB229" w14:textId="77777777" w:rsidR="00920DED" w:rsidRPr="00DA4CA3" w:rsidRDefault="00920DED" w:rsidP="00EE01D3">
            <w:pPr>
              <w:rPr>
                <w:b/>
              </w:rPr>
            </w:pPr>
            <w:r w:rsidRPr="00DA4CA3">
              <w:rPr>
                <w:b/>
              </w:rPr>
              <w:t>Parameter</w:t>
            </w:r>
          </w:p>
        </w:tc>
        <w:tc>
          <w:tcPr>
            <w:tcW w:w="1927" w:type="dxa"/>
          </w:tcPr>
          <w:p w14:paraId="7C08A090" w14:textId="77777777" w:rsidR="00920DED" w:rsidRPr="00DA4CA3" w:rsidRDefault="00920DED" w:rsidP="00701973">
            <w:pPr>
              <w:jc w:val="center"/>
              <w:rPr>
                <w:b/>
              </w:rPr>
            </w:pPr>
            <w:r w:rsidRPr="00DA4CA3">
              <w:rPr>
                <w:b/>
              </w:rPr>
              <w:t>Year 1</w:t>
            </w:r>
          </w:p>
        </w:tc>
        <w:tc>
          <w:tcPr>
            <w:tcW w:w="1800" w:type="dxa"/>
          </w:tcPr>
          <w:p w14:paraId="7204B410" w14:textId="77777777" w:rsidR="00920DED" w:rsidRPr="00DA4CA3" w:rsidRDefault="00920DED" w:rsidP="00701973">
            <w:pPr>
              <w:jc w:val="center"/>
              <w:rPr>
                <w:b/>
              </w:rPr>
            </w:pPr>
            <w:r w:rsidRPr="00DA4CA3">
              <w:rPr>
                <w:b/>
              </w:rPr>
              <w:t>Year 2</w:t>
            </w:r>
          </w:p>
        </w:tc>
        <w:tc>
          <w:tcPr>
            <w:tcW w:w="1751" w:type="dxa"/>
          </w:tcPr>
          <w:p w14:paraId="397CBE7A" w14:textId="77777777" w:rsidR="00920DED" w:rsidRPr="00DA4CA3" w:rsidRDefault="00920DED" w:rsidP="00701973">
            <w:pPr>
              <w:jc w:val="center"/>
              <w:rPr>
                <w:b/>
              </w:rPr>
            </w:pPr>
            <w:r w:rsidRPr="00DA4CA3">
              <w:rPr>
                <w:b/>
              </w:rPr>
              <w:t>Year 3</w:t>
            </w:r>
          </w:p>
        </w:tc>
      </w:tr>
      <w:tr w:rsidR="00920DED" w14:paraId="2E5D2C16" w14:textId="77777777" w:rsidTr="00686D05">
        <w:trPr>
          <w:cantSplit/>
          <w:jc w:val="center"/>
        </w:trPr>
        <w:tc>
          <w:tcPr>
            <w:tcW w:w="2298" w:type="dxa"/>
          </w:tcPr>
          <w:p w14:paraId="10974ABA" w14:textId="77777777" w:rsidR="00920DED" w:rsidRDefault="00DA4CA3" w:rsidP="00851945">
            <w:r>
              <w:t>A</w:t>
            </w:r>
            <w:r w:rsidR="00920DED">
              <w:t>verage number of hours per week resident</w:t>
            </w:r>
            <w:r w:rsidR="00851945">
              <w:t xml:space="preserve"> </w:t>
            </w:r>
            <w:r w:rsidR="00920DED">
              <w:t xml:space="preserve">will </w:t>
            </w:r>
            <w:r>
              <w:t xml:space="preserve">treat </w:t>
            </w:r>
            <w:r w:rsidR="00BA6A18">
              <w:t>patients</w:t>
            </w:r>
          </w:p>
        </w:tc>
        <w:tc>
          <w:tcPr>
            <w:tcW w:w="1927" w:type="dxa"/>
          </w:tcPr>
          <w:p w14:paraId="171A7859" w14:textId="77777777" w:rsidR="00920DED" w:rsidRDefault="00920DED" w:rsidP="00EE01D3"/>
        </w:tc>
        <w:tc>
          <w:tcPr>
            <w:tcW w:w="1800" w:type="dxa"/>
          </w:tcPr>
          <w:p w14:paraId="6D87A4D7" w14:textId="77777777" w:rsidR="00920DED" w:rsidRDefault="00920DED" w:rsidP="00EE01D3"/>
        </w:tc>
        <w:tc>
          <w:tcPr>
            <w:tcW w:w="1751" w:type="dxa"/>
          </w:tcPr>
          <w:p w14:paraId="07CBBEA3" w14:textId="77777777" w:rsidR="00920DED" w:rsidRDefault="00920DED" w:rsidP="00EE01D3"/>
        </w:tc>
      </w:tr>
      <w:tr w:rsidR="00DA4CA3" w14:paraId="4C139422" w14:textId="77777777" w:rsidTr="00686D05">
        <w:trPr>
          <w:cantSplit/>
          <w:jc w:val="center"/>
        </w:trPr>
        <w:tc>
          <w:tcPr>
            <w:tcW w:w="2298" w:type="dxa"/>
          </w:tcPr>
          <w:p w14:paraId="47711CA9" w14:textId="77777777" w:rsidR="00DA4CA3" w:rsidRDefault="00DA4CA3" w:rsidP="00851945">
            <w:r>
              <w:t>Average number of patients treated by resident</w:t>
            </w:r>
            <w:r w:rsidR="00851945">
              <w:t xml:space="preserve"> </w:t>
            </w:r>
            <w:r>
              <w:t>per year</w:t>
            </w:r>
          </w:p>
        </w:tc>
        <w:tc>
          <w:tcPr>
            <w:tcW w:w="1927" w:type="dxa"/>
          </w:tcPr>
          <w:p w14:paraId="596562F9" w14:textId="77777777" w:rsidR="00DA4CA3" w:rsidRDefault="00DA4CA3" w:rsidP="00EE01D3"/>
        </w:tc>
        <w:tc>
          <w:tcPr>
            <w:tcW w:w="1800" w:type="dxa"/>
          </w:tcPr>
          <w:p w14:paraId="2192D3A9" w14:textId="77777777" w:rsidR="00DA4CA3" w:rsidRDefault="00DA4CA3" w:rsidP="00EE01D3"/>
        </w:tc>
        <w:tc>
          <w:tcPr>
            <w:tcW w:w="1751" w:type="dxa"/>
          </w:tcPr>
          <w:p w14:paraId="18CEAEC6" w14:textId="77777777" w:rsidR="00DA4CA3" w:rsidRDefault="00DA4CA3" w:rsidP="00EE01D3"/>
        </w:tc>
      </w:tr>
      <w:tr w:rsidR="00920DED" w14:paraId="531B3507" w14:textId="77777777" w:rsidTr="00686D05">
        <w:trPr>
          <w:cantSplit/>
          <w:jc w:val="center"/>
        </w:trPr>
        <w:tc>
          <w:tcPr>
            <w:tcW w:w="2298" w:type="dxa"/>
          </w:tcPr>
          <w:p w14:paraId="2626AAA7" w14:textId="77777777" w:rsidR="00920DED" w:rsidRDefault="00DA4CA3" w:rsidP="00851945">
            <w:r>
              <w:t>A</w:t>
            </w:r>
            <w:r w:rsidR="00920DED">
              <w:t>verage number of patient visits per year</w:t>
            </w:r>
          </w:p>
        </w:tc>
        <w:tc>
          <w:tcPr>
            <w:tcW w:w="1927" w:type="dxa"/>
          </w:tcPr>
          <w:p w14:paraId="346D9B64" w14:textId="77777777" w:rsidR="00920DED" w:rsidRDefault="00920DED" w:rsidP="00EE01D3"/>
        </w:tc>
        <w:tc>
          <w:tcPr>
            <w:tcW w:w="1800" w:type="dxa"/>
          </w:tcPr>
          <w:p w14:paraId="6BEF132F" w14:textId="77777777" w:rsidR="00920DED" w:rsidRDefault="00920DED" w:rsidP="00EE01D3"/>
        </w:tc>
        <w:tc>
          <w:tcPr>
            <w:tcW w:w="1751" w:type="dxa"/>
          </w:tcPr>
          <w:p w14:paraId="4DBFD355" w14:textId="77777777" w:rsidR="00920DED" w:rsidRDefault="00920DED" w:rsidP="00EE01D3"/>
        </w:tc>
      </w:tr>
      <w:tr w:rsidR="00920DED" w14:paraId="2BA0E734" w14:textId="77777777" w:rsidTr="00686D05">
        <w:trPr>
          <w:cantSplit/>
          <w:jc w:val="center"/>
        </w:trPr>
        <w:tc>
          <w:tcPr>
            <w:tcW w:w="2298" w:type="dxa"/>
          </w:tcPr>
          <w:p w14:paraId="55CE1C84" w14:textId="77777777" w:rsidR="00920DED" w:rsidRDefault="00920DED" w:rsidP="00851945">
            <w:r>
              <w:t>The percentage of Medicaid patient visits by resident per year</w:t>
            </w:r>
          </w:p>
        </w:tc>
        <w:tc>
          <w:tcPr>
            <w:tcW w:w="1927" w:type="dxa"/>
          </w:tcPr>
          <w:p w14:paraId="5F28DF06" w14:textId="77777777" w:rsidR="00920DED" w:rsidRDefault="00920DED" w:rsidP="00EE01D3"/>
        </w:tc>
        <w:tc>
          <w:tcPr>
            <w:tcW w:w="1800" w:type="dxa"/>
          </w:tcPr>
          <w:p w14:paraId="3E00D8AC" w14:textId="77777777" w:rsidR="00920DED" w:rsidRDefault="00920DED" w:rsidP="00EE01D3"/>
        </w:tc>
        <w:tc>
          <w:tcPr>
            <w:tcW w:w="1751" w:type="dxa"/>
          </w:tcPr>
          <w:p w14:paraId="4185231D" w14:textId="77777777" w:rsidR="00920DED" w:rsidRDefault="00920DED" w:rsidP="00EE01D3"/>
        </w:tc>
      </w:tr>
      <w:tr w:rsidR="00920DED" w14:paraId="3860EE98" w14:textId="77777777" w:rsidTr="00686D05">
        <w:trPr>
          <w:cantSplit/>
          <w:jc w:val="center"/>
        </w:trPr>
        <w:tc>
          <w:tcPr>
            <w:tcW w:w="2298" w:type="dxa"/>
          </w:tcPr>
          <w:p w14:paraId="56D27D4C" w14:textId="77777777" w:rsidR="00920DED" w:rsidRDefault="00920DED" w:rsidP="00851945">
            <w:r>
              <w:t>The percentage of time resident will spe</w:t>
            </w:r>
            <w:r w:rsidR="00851945">
              <w:t xml:space="preserve">nd at the primary </w:t>
            </w:r>
            <w:r w:rsidR="00BA6A18">
              <w:t xml:space="preserve">clinical </w:t>
            </w:r>
            <w:r w:rsidR="00851945">
              <w:t>site per year</w:t>
            </w:r>
          </w:p>
        </w:tc>
        <w:tc>
          <w:tcPr>
            <w:tcW w:w="1927" w:type="dxa"/>
          </w:tcPr>
          <w:p w14:paraId="641DAA6B" w14:textId="77777777" w:rsidR="00920DED" w:rsidRDefault="00920DED" w:rsidP="00EE01D3"/>
        </w:tc>
        <w:tc>
          <w:tcPr>
            <w:tcW w:w="1800" w:type="dxa"/>
          </w:tcPr>
          <w:p w14:paraId="611FB498" w14:textId="77777777" w:rsidR="00920DED" w:rsidRDefault="00920DED" w:rsidP="00EE01D3"/>
        </w:tc>
        <w:tc>
          <w:tcPr>
            <w:tcW w:w="1751" w:type="dxa"/>
          </w:tcPr>
          <w:p w14:paraId="18601060" w14:textId="77777777" w:rsidR="00920DED" w:rsidRDefault="00920DED" w:rsidP="00EE01D3"/>
        </w:tc>
      </w:tr>
    </w:tbl>
    <w:p w14:paraId="79AE0E23" w14:textId="77777777" w:rsidR="006777B5" w:rsidRDefault="006777B5" w:rsidP="00EE01D3">
      <w:pPr>
        <w:spacing w:after="0" w:line="240" w:lineRule="auto"/>
        <w:ind w:left="1800"/>
      </w:pPr>
    </w:p>
    <w:p w14:paraId="25615B83" w14:textId="77777777" w:rsidR="00AF04B8" w:rsidRDefault="00514E34" w:rsidP="00FC3C50">
      <w:pPr>
        <w:pStyle w:val="ListParagraph"/>
        <w:numPr>
          <w:ilvl w:val="3"/>
          <w:numId w:val="21"/>
        </w:numPr>
        <w:spacing w:after="0" w:line="240" w:lineRule="auto"/>
        <w:ind w:left="1080" w:firstLine="0"/>
      </w:pPr>
      <w:r>
        <w:lastRenderedPageBreak/>
        <w:t xml:space="preserve">Project Timeline – </w:t>
      </w:r>
      <w:r w:rsidR="00920DED">
        <w:t>Include a</w:t>
      </w:r>
      <w:r w:rsidR="002416A8">
        <w:t xml:space="preserve"> detailed timeline of project phases from </w:t>
      </w:r>
      <w:r w:rsidR="00795260">
        <w:t>award of funds to completion</w:t>
      </w:r>
      <w:r w:rsidR="002416A8">
        <w:t xml:space="preserve"> </w:t>
      </w:r>
      <w:r w:rsidR="00795260">
        <w:t>and provide</w:t>
      </w:r>
      <w:r w:rsidR="002416A8">
        <w:t xml:space="preserve"> measurable goals for each project phase. </w:t>
      </w:r>
    </w:p>
    <w:p w14:paraId="230081BD" w14:textId="77777777" w:rsidR="00AF04B8" w:rsidRDefault="002416A8" w:rsidP="00FC3C50">
      <w:pPr>
        <w:pStyle w:val="ListParagraph"/>
        <w:numPr>
          <w:ilvl w:val="4"/>
          <w:numId w:val="21"/>
        </w:numPr>
        <w:spacing w:after="0" w:line="240" w:lineRule="auto"/>
        <w:ind w:left="1440" w:firstLine="0"/>
      </w:pPr>
      <w:r>
        <w:t>Identify the staff responsible for achieving each step in the timeline, including support from the roles of any outside partners.</w:t>
      </w:r>
      <w:r w:rsidR="00920DED">
        <w:t xml:space="preserve"> </w:t>
      </w:r>
    </w:p>
    <w:p w14:paraId="657DFEA2" w14:textId="77777777" w:rsidR="00AF04B8" w:rsidRDefault="00920DED" w:rsidP="00FC3C50">
      <w:pPr>
        <w:pStyle w:val="ListParagraph"/>
        <w:numPr>
          <w:ilvl w:val="4"/>
          <w:numId w:val="21"/>
        </w:numPr>
        <w:spacing w:after="0" w:line="240" w:lineRule="auto"/>
        <w:ind w:left="1440" w:firstLine="0"/>
      </w:pPr>
      <w:r>
        <w:t>Provide a</w:t>
      </w:r>
      <w:r w:rsidR="002416A8">
        <w:t xml:space="preserve"> description of how the applicant will recruit </w:t>
      </w:r>
      <w:r w:rsidR="005B6DB0">
        <w:t>potential</w:t>
      </w:r>
      <w:r w:rsidR="002416A8">
        <w:t xml:space="preserve"> trainees to participate in the training program.</w:t>
      </w:r>
      <w:r>
        <w:t xml:space="preserve"> </w:t>
      </w:r>
    </w:p>
    <w:p w14:paraId="2D9E77ED" w14:textId="77777777" w:rsidR="002416A8" w:rsidRPr="004F7ED7" w:rsidRDefault="00920DED" w:rsidP="00FC3C50">
      <w:pPr>
        <w:pStyle w:val="ListParagraph"/>
        <w:numPr>
          <w:ilvl w:val="4"/>
          <w:numId w:val="21"/>
        </w:numPr>
        <w:spacing w:after="0" w:line="240" w:lineRule="auto"/>
        <w:ind w:left="1440" w:firstLine="0"/>
      </w:pPr>
      <w:r w:rsidRPr="004F7ED7">
        <w:t>Provide a</w:t>
      </w:r>
      <w:r w:rsidR="00CD07B6" w:rsidRPr="004F7ED7">
        <w:t xml:space="preserve"> description of proposed institutional participation in Medicaid delivery </w:t>
      </w:r>
      <w:r w:rsidR="00413D56" w:rsidRPr="004F7ED7">
        <w:t xml:space="preserve">system </w:t>
      </w:r>
      <w:r w:rsidR="00CD07B6" w:rsidRPr="004F7ED7">
        <w:t>reform, including partnerships with other organizations</w:t>
      </w:r>
      <w:r w:rsidR="002416A8" w:rsidRPr="004F7ED7">
        <w:t>.</w:t>
      </w:r>
    </w:p>
    <w:p w14:paraId="3F55FDB3" w14:textId="77777777" w:rsidR="00D404FB" w:rsidRDefault="00D404FB" w:rsidP="00D404FB">
      <w:pPr>
        <w:pStyle w:val="ListParagraph"/>
        <w:spacing w:after="0" w:line="240" w:lineRule="auto"/>
        <w:ind w:left="2160"/>
      </w:pPr>
    </w:p>
    <w:p w14:paraId="60F293B1" w14:textId="77777777" w:rsidR="00D404FB" w:rsidRDefault="00907B25" w:rsidP="00907B25">
      <w:pPr>
        <w:pStyle w:val="ListParagraph"/>
        <w:numPr>
          <w:ilvl w:val="2"/>
          <w:numId w:val="21"/>
        </w:numPr>
        <w:spacing w:after="0" w:line="240" w:lineRule="auto"/>
      </w:pPr>
      <w:r>
        <w:t xml:space="preserve"> </w:t>
      </w:r>
      <w:r w:rsidR="00D404FB">
        <w:t>Data Collection (5 points possible)</w:t>
      </w:r>
    </w:p>
    <w:p w14:paraId="5518DB12" w14:textId="77777777" w:rsidR="00D404FB" w:rsidRDefault="00D404FB" w:rsidP="00FC3C50">
      <w:pPr>
        <w:spacing w:after="0" w:line="240" w:lineRule="auto"/>
        <w:ind w:left="720"/>
      </w:pPr>
      <w:r>
        <w:t>This section should include performance evaluation measures.  At a minimum, the measures indicated in the impact analysis should be a part of the overall program evaluation.  Please describe:</w:t>
      </w:r>
    </w:p>
    <w:p w14:paraId="35991F5A" w14:textId="77777777" w:rsidR="00D404FB" w:rsidRDefault="00D404FB" w:rsidP="00514E34">
      <w:pPr>
        <w:pStyle w:val="ListParagraph"/>
        <w:numPr>
          <w:ilvl w:val="3"/>
          <w:numId w:val="21"/>
        </w:numPr>
        <w:spacing w:after="0" w:line="240" w:lineRule="auto"/>
      </w:pPr>
      <w:r>
        <w:t>The goals of the program.</w:t>
      </w:r>
    </w:p>
    <w:p w14:paraId="4E54830E" w14:textId="77777777" w:rsidR="00D404FB" w:rsidRDefault="00D404FB" w:rsidP="00514E34">
      <w:pPr>
        <w:pStyle w:val="ListParagraph"/>
        <w:numPr>
          <w:ilvl w:val="3"/>
          <w:numId w:val="21"/>
        </w:numPr>
        <w:spacing w:after="0" w:line="240" w:lineRule="auto"/>
      </w:pPr>
      <w:r>
        <w:t xml:space="preserve">What data will be collected to measure the success of the </w:t>
      </w:r>
      <w:r w:rsidR="00BA0B79">
        <w:t>program?</w:t>
      </w:r>
    </w:p>
    <w:p w14:paraId="1B34953E" w14:textId="77777777" w:rsidR="00D404FB" w:rsidRDefault="00D404FB" w:rsidP="00514E34">
      <w:pPr>
        <w:pStyle w:val="ListParagraph"/>
        <w:numPr>
          <w:ilvl w:val="3"/>
          <w:numId w:val="21"/>
        </w:numPr>
        <w:spacing w:after="0" w:line="240" w:lineRule="auto"/>
      </w:pPr>
      <w:r>
        <w:t>How the success of the training program will be evaluated.</w:t>
      </w:r>
    </w:p>
    <w:p w14:paraId="4B4E273E" w14:textId="77777777" w:rsidR="00EB74E2" w:rsidRDefault="00EB74E2" w:rsidP="00EB74E2">
      <w:pPr>
        <w:spacing w:after="0" w:line="240" w:lineRule="auto"/>
        <w:ind w:left="1080"/>
      </w:pPr>
    </w:p>
    <w:p w14:paraId="10444673" w14:textId="77777777" w:rsidR="00EB74E2" w:rsidRDefault="00EB74E2" w:rsidP="00EB74E2">
      <w:pPr>
        <w:pStyle w:val="ListParagraph"/>
        <w:numPr>
          <w:ilvl w:val="2"/>
          <w:numId w:val="21"/>
        </w:numPr>
        <w:spacing w:after="0" w:line="240" w:lineRule="auto"/>
      </w:pPr>
      <w:r>
        <w:t>Sustainability Plan (7 points possible)</w:t>
      </w:r>
    </w:p>
    <w:p w14:paraId="264F63D9" w14:textId="77777777" w:rsidR="00EB74E2" w:rsidRDefault="00EB74E2" w:rsidP="00565A30">
      <w:pPr>
        <w:pStyle w:val="ListParagraph"/>
        <w:numPr>
          <w:ilvl w:val="3"/>
          <w:numId w:val="21"/>
        </w:numPr>
        <w:spacing w:after="0" w:line="240" w:lineRule="auto"/>
        <w:ind w:left="1080" w:firstLine="0"/>
      </w:pPr>
      <w:r>
        <w:t>Projected annual funding need in additi</w:t>
      </w:r>
      <w:r w:rsidR="00565A30">
        <w:t>on to existing Medicaid funding for the applicable residency.</w:t>
      </w:r>
    </w:p>
    <w:p w14:paraId="4EB64CE7" w14:textId="77777777" w:rsidR="00EB74E2" w:rsidRDefault="00EB74E2" w:rsidP="00EB74E2">
      <w:pPr>
        <w:pStyle w:val="ListParagraph"/>
        <w:numPr>
          <w:ilvl w:val="3"/>
          <w:numId w:val="21"/>
        </w:numPr>
        <w:spacing w:after="0" w:line="240" w:lineRule="auto"/>
      </w:pPr>
      <w:r>
        <w:t>Detailed plan for obtaining replacement/sustainment funds.</w:t>
      </w:r>
    </w:p>
    <w:p w14:paraId="42B1284A" w14:textId="77777777" w:rsidR="00EB74E2" w:rsidRDefault="00EB74E2" w:rsidP="00EB74E2">
      <w:pPr>
        <w:pStyle w:val="ListParagraph"/>
        <w:numPr>
          <w:ilvl w:val="3"/>
          <w:numId w:val="21"/>
        </w:numPr>
        <w:spacing w:after="0" w:line="240" w:lineRule="auto"/>
        <w:ind w:left="1080" w:firstLine="0"/>
      </w:pPr>
      <w:r>
        <w:t>Articulation of long-term institutional commitment to the program and ability to support ongoing program costs.</w:t>
      </w:r>
    </w:p>
    <w:p w14:paraId="216367B7" w14:textId="77777777" w:rsidR="00D404FB" w:rsidRDefault="00EB74E2" w:rsidP="00D404FB">
      <w:pPr>
        <w:pStyle w:val="ListParagraph"/>
        <w:numPr>
          <w:ilvl w:val="3"/>
          <w:numId w:val="21"/>
        </w:numPr>
        <w:spacing w:after="0" w:line="240" w:lineRule="auto"/>
      </w:pPr>
      <w:r>
        <w:t>Description of any changes in the role of the partners.</w:t>
      </w:r>
    </w:p>
    <w:p w14:paraId="7D8EA03B" w14:textId="77777777" w:rsidR="00D404FB" w:rsidRDefault="00D404FB" w:rsidP="00D404FB">
      <w:pPr>
        <w:spacing w:after="0" w:line="240" w:lineRule="auto"/>
      </w:pPr>
    </w:p>
    <w:p w14:paraId="133EAAE5" w14:textId="77777777" w:rsidR="00E65C19" w:rsidRDefault="00E65C19" w:rsidP="00D404FB">
      <w:pPr>
        <w:spacing w:after="0" w:line="240" w:lineRule="auto"/>
      </w:pPr>
    </w:p>
    <w:p w14:paraId="7199B85E" w14:textId="77777777" w:rsidR="00E65C19" w:rsidRDefault="00E65C19" w:rsidP="00D404FB">
      <w:pPr>
        <w:spacing w:after="0" w:line="240" w:lineRule="auto"/>
      </w:pPr>
    </w:p>
    <w:p w14:paraId="63A605F2" w14:textId="77777777" w:rsidR="00D404FB" w:rsidRDefault="00D404FB" w:rsidP="00D404FB">
      <w:pPr>
        <w:pStyle w:val="ListParagraph"/>
        <w:numPr>
          <w:ilvl w:val="1"/>
          <w:numId w:val="21"/>
        </w:numPr>
        <w:spacing w:after="0" w:line="240" w:lineRule="auto"/>
        <w:ind w:left="1080"/>
      </w:pPr>
      <w:r>
        <w:t xml:space="preserve">Budget Narrative and Plan </w:t>
      </w:r>
    </w:p>
    <w:p w14:paraId="733F0155" w14:textId="77777777" w:rsidR="00D404FB" w:rsidRDefault="003F21B4" w:rsidP="00FC3C50">
      <w:pPr>
        <w:spacing w:after="0" w:line="240" w:lineRule="auto"/>
        <w:ind w:left="648"/>
      </w:pPr>
      <w:r w:rsidRPr="00907B25">
        <w:rPr>
          <w:i/>
        </w:rPr>
        <w:t>Format</w:t>
      </w:r>
      <w:r>
        <w:t xml:space="preserve">: The Budget Narrative must not exceed one (1) page and must be double-spaced. </w:t>
      </w:r>
    </w:p>
    <w:p w14:paraId="532313B6" w14:textId="77777777" w:rsidR="003F21B4" w:rsidRDefault="003F21B4" w:rsidP="00FC3C50">
      <w:pPr>
        <w:spacing w:after="0" w:line="240" w:lineRule="auto"/>
        <w:ind w:left="648"/>
      </w:pPr>
      <w:r>
        <w:t>The budget narrative should be detailed, reasonable and adequate, cost efficient, and should align with the proposed work plan. From the budget narrative, the reviewer should be able to assess how the budget expenditures relate directly to goals of th</w:t>
      </w:r>
      <w:r w:rsidR="00395C81">
        <w:t xml:space="preserve">e program. The Budget Narrative and Plan </w:t>
      </w:r>
      <w:r>
        <w:t>does not count towards the page limit of the Project Narrative.</w:t>
      </w:r>
    </w:p>
    <w:p w14:paraId="03B81473" w14:textId="77777777" w:rsidR="003F21B4" w:rsidRDefault="003F21B4" w:rsidP="00AF04B8">
      <w:pPr>
        <w:pStyle w:val="ListParagraph"/>
        <w:spacing w:after="0" w:line="240" w:lineRule="auto"/>
        <w:ind w:left="1440"/>
      </w:pPr>
    </w:p>
    <w:p w14:paraId="47F51F66" w14:textId="77777777" w:rsidR="003F21B4" w:rsidRDefault="003F21B4" w:rsidP="00FC3C50">
      <w:pPr>
        <w:spacing w:after="0" w:line="240" w:lineRule="auto"/>
        <w:ind w:left="648"/>
      </w:pPr>
      <w:r>
        <w:t>The budget plan should be completed in a table. Please be specific and include as much line-item detail as possible. Use this space to provide more specific justification for expenditures mentioned in the Budget Narrative. Break down cost categories such as “Faculty,” “Facilities,” “Salaries,” and “Insurance” to individual components so that it is clearly understood how funding will be spent.</w:t>
      </w:r>
      <w:r w:rsidR="00BA3831">
        <w:t xml:space="preserve"> Identify any additional salary or other financial support for the program in the budget.</w:t>
      </w:r>
    </w:p>
    <w:p w14:paraId="21C2588F" w14:textId="77777777" w:rsidR="00EB74E2" w:rsidRDefault="00EB74E2" w:rsidP="00FC3C50">
      <w:pPr>
        <w:spacing w:after="0" w:line="240" w:lineRule="auto"/>
        <w:ind w:left="648"/>
      </w:pPr>
    </w:p>
    <w:p w14:paraId="37CC2AE2" w14:textId="77777777" w:rsidR="00EB74E2" w:rsidRDefault="00EB74E2" w:rsidP="005B6DB0">
      <w:pPr>
        <w:pStyle w:val="ListParagraph"/>
        <w:numPr>
          <w:ilvl w:val="1"/>
          <w:numId w:val="21"/>
        </w:numPr>
        <w:spacing w:after="0" w:line="240" w:lineRule="auto"/>
        <w:ind w:left="1080"/>
      </w:pPr>
      <w:r>
        <w:t>Certificate of Accreditation (1 point possible)</w:t>
      </w:r>
    </w:p>
    <w:p w14:paraId="2E95FE23" w14:textId="77777777" w:rsidR="00EB74E2" w:rsidRDefault="00EB74E2" w:rsidP="005B6DB0">
      <w:pPr>
        <w:spacing w:after="0" w:line="240" w:lineRule="auto"/>
        <w:ind w:left="648"/>
      </w:pPr>
      <w:r>
        <w:t>Programs must provide a copy of the most recent accreditation letter from the Accreditation Council for Graduate Medication (ACGME) or by the American Osteopathic Association (AOA).</w:t>
      </w:r>
    </w:p>
    <w:p w14:paraId="4B435CFB" w14:textId="77777777" w:rsidR="00EB74E2" w:rsidRDefault="00EB74E2" w:rsidP="00FC3C50">
      <w:pPr>
        <w:spacing w:after="0" w:line="240" w:lineRule="auto"/>
        <w:ind w:left="648"/>
      </w:pPr>
    </w:p>
    <w:p w14:paraId="7252E1F9" w14:textId="77777777" w:rsidR="00000575" w:rsidRPr="00000575" w:rsidRDefault="00000575" w:rsidP="004A1763">
      <w:pPr>
        <w:spacing w:after="0" w:line="240" w:lineRule="auto"/>
      </w:pPr>
    </w:p>
    <w:p w14:paraId="70B3F0A9" w14:textId="77777777" w:rsidR="004A1763" w:rsidRPr="00907B25" w:rsidRDefault="009D4C84" w:rsidP="00907B25">
      <w:pPr>
        <w:pStyle w:val="ListParagraph"/>
        <w:numPr>
          <w:ilvl w:val="0"/>
          <w:numId w:val="21"/>
        </w:numPr>
        <w:spacing w:after="0" w:line="240" w:lineRule="auto"/>
        <w:rPr>
          <w:b/>
        </w:rPr>
      </w:pPr>
      <w:r>
        <w:rPr>
          <w:b/>
        </w:rPr>
        <w:t>Terms and Conditions</w:t>
      </w:r>
    </w:p>
    <w:p w14:paraId="4224701E" w14:textId="77777777" w:rsidR="00CF0DF7" w:rsidRDefault="00A76C28" w:rsidP="00FC3C50">
      <w:pPr>
        <w:spacing w:after="0" w:line="240" w:lineRule="auto"/>
        <w:ind w:left="360"/>
      </w:pPr>
      <w:r>
        <w:t>Sponsoring I</w:t>
      </w:r>
      <w:r w:rsidR="00CF0DF7">
        <w:t>nstitutions approved for new GME positions shall be in good standing, have a suit</w:t>
      </w:r>
      <w:r w:rsidR="005B2A2B">
        <w:t xml:space="preserve">able curriculum, and an appropriate educational infrastructure. </w:t>
      </w:r>
    </w:p>
    <w:p w14:paraId="0AEDF7F5" w14:textId="77777777" w:rsidR="00907B25" w:rsidRDefault="00907B25" w:rsidP="00FC3C50">
      <w:pPr>
        <w:spacing w:after="0"/>
        <w:ind w:left="360"/>
      </w:pPr>
    </w:p>
    <w:p w14:paraId="664E294D" w14:textId="0E560A8E" w:rsidR="005B2A2B" w:rsidRDefault="00A76C28" w:rsidP="00FC3C50">
      <w:pPr>
        <w:spacing w:after="0" w:line="240" w:lineRule="auto"/>
        <w:ind w:left="360"/>
      </w:pPr>
      <w:r>
        <w:t>Sponsoring I</w:t>
      </w:r>
      <w:r w:rsidR="005B2A2B">
        <w:t>nstitutions may apply for positions to expand training opportunities in primary care</w:t>
      </w:r>
      <w:r w:rsidR="00971EB9">
        <w:t xml:space="preserve"> or</w:t>
      </w:r>
      <w:r w:rsidR="005B2A2B">
        <w:t xml:space="preserve"> high need specialty </w:t>
      </w:r>
      <w:r w:rsidR="00DC0BBB">
        <w:t>areas.</w:t>
      </w:r>
      <w:r w:rsidR="005B2A2B">
        <w:t xml:space="preserve"> </w:t>
      </w:r>
      <w:r w:rsidR="004A1763">
        <w:t xml:space="preserve"> </w:t>
      </w:r>
      <w:r w:rsidR="005B2A2B">
        <w:t>Sites approved for new GME positions must begin t</w:t>
      </w:r>
      <w:r w:rsidR="009B04EF">
        <w:t xml:space="preserve">heir training programs in July </w:t>
      </w:r>
      <w:r w:rsidR="00275E78">
        <w:t>202</w:t>
      </w:r>
      <w:r w:rsidR="006A1654">
        <w:t>4</w:t>
      </w:r>
      <w:r w:rsidR="005B2A2B">
        <w:t>.</w:t>
      </w:r>
    </w:p>
    <w:p w14:paraId="5F934AC2" w14:textId="77777777" w:rsidR="00907B25" w:rsidRDefault="00907B25" w:rsidP="00FC3C50">
      <w:pPr>
        <w:spacing w:after="0"/>
        <w:ind w:left="360"/>
      </w:pPr>
    </w:p>
    <w:p w14:paraId="30A7E1E0" w14:textId="77777777" w:rsidR="00907B25" w:rsidRDefault="00F5300D" w:rsidP="00FC3C50">
      <w:pPr>
        <w:spacing w:after="0" w:line="240" w:lineRule="auto"/>
        <w:ind w:left="360"/>
      </w:pPr>
      <w:r>
        <w:t>The awarded supplemental payment cannot be transferred to another resident. If the resident leaves the program for any reason, the funding for the residency slot will be immediately terminated.</w:t>
      </w:r>
    </w:p>
    <w:p w14:paraId="33910958" w14:textId="77777777" w:rsidR="00402060" w:rsidRDefault="00402060" w:rsidP="00FC3C50">
      <w:pPr>
        <w:spacing w:after="0" w:line="240" w:lineRule="auto"/>
        <w:ind w:left="360"/>
      </w:pPr>
    </w:p>
    <w:p w14:paraId="5E204CEF" w14:textId="77777777" w:rsidR="00402060" w:rsidRDefault="00402060" w:rsidP="00FC3C50">
      <w:pPr>
        <w:spacing w:after="0" w:line="240" w:lineRule="auto"/>
        <w:ind w:left="360"/>
      </w:pPr>
      <w:r>
        <w:t xml:space="preserve">The </w:t>
      </w:r>
      <w:r w:rsidR="00BA27FC">
        <w:t xml:space="preserve">sponsoring </w:t>
      </w:r>
      <w:r>
        <w:t xml:space="preserve">institution </w:t>
      </w:r>
      <w:r w:rsidR="00BA27FC">
        <w:t xml:space="preserve">and the primary clinical site (if different than the sponsoring institution) </w:t>
      </w:r>
      <w:r w:rsidR="00DC0BBB">
        <w:t>agree</w:t>
      </w:r>
      <w:r>
        <w:t xml:space="preserve"> to maintain the total number of residencies, including the new residency, over the next three years.</w:t>
      </w:r>
    </w:p>
    <w:p w14:paraId="1834501B" w14:textId="77777777" w:rsidR="00BA3831" w:rsidRDefault="00BA3831" w:rsidP="00FC3C50">
      <w:pPr>
        <w:spacing w:after="0" w:line="240" w:lineRule="auto"/>
        <w:ind w:left="360"/>
      </w:pPr>
    </w:p>
    <w:p w14:paraId="29F1E923" w14:textId="77777777" w:rsidR="00BA3831" w:rsidRDefault="00BA3831" w:rsidP="00FC3C50">
      <w:pPr>
        <w:spacing w:after="0" w:line="240" w:lineRule="auto"/>
        <w:ind w:left="360"/>
      </w:pPr>
      <w:r>
        <w:t xml:space="preserve">The </w:t>
      </w:r>
      <w:r w:rsidR="00BA27FC">
        <w:t>primary clinical site</w:t>
      </w:r>
      <w:r>
        <w:t xml:space="preserve"> must be continuously enrolled as a Medicaid </w:t>
      </w:r>
      <w:r w:rsidR="00BA27FC">
        <w:t xml:space="preserve">hospital </w:t>
      </w:r>
      <w:r>
        <w:t xml:space="preserve">provider for the duration of the funding. Changes in the </w:t>
      </w:r>
      <w:r w:rsidR="00BA27FC">
        <w:t>primary clinical site’s</w:t>
      </w:r>
      <w:r>
        <w:t xml:space="preserve"> Medicaid enrollment status must be communicated </w:t>
      </w:r>
      <w:r w:rsidR="004F12BA">
        <w:t xml:space="preserve">directly </w:t>
      </w:r>
      <w:r>
        <w:t xml:space="preserve">to </w:t>
      </w:r>
      <w:r w:rsidR="004F12BA">
        <w:t xml:space="preserve">the Provider Reimbursement Division at </w:t>
      </w:r>
      <w:r>
        <w:t>DMAS and will result in termination of the funding for the residency slot.</w:t>
      </w:r>
    </w:p>
    <w:p w14:paraId="4089A893" w14:textId="77777777" w:rsidR="00C80AEC" w:rsidRDefault="00C80AEC" w:rsidP="00FC3C50">
      <w:pPr>
        <w:spacing w:after="0" w:line="240" w:lineRule="auto"/>
        <w:ind w:left="360"/>
      </w:pPr>
    </w:p>
    <w:p w14:paraId="7C14E677" w14:textId="77777777" w:rsidR="00D56786" w:rsidRDefault="005B2A2B" w:rsidP="00971EB9">
      <w:pPr>
        <w:spacing w:line="240" w:lineRule="auto"/>
        <w:ind w:left="360"/>
      </w:pPr>
      <w:r>
        <w:t xml:space="preserve">Positions allocated under this </w:t>
      </w:r>
      <w:r w:rsidR="00A76C28">
        <w:t xml:space="preserve">new </w:t>
      </w:r>
      <w:r>
        <w:t xml:space="preserve">program will be monitored and local assessments of impact reported. Information about program implementation, recruitment of residents, and impact on Medicaid patient care will be reported according to instructions that will be issued </w:t>
      </w:r>
      <w:r w:rsidR="00A76C28">
        <w:t xml:space="preserve">with </w:t>
      </w:r>
      <w:r>
        <w:t xml:space="preserve">notification of award. These reports </w:t>
      </w:r>
      <w:r w:rsidR="008C0D33">
        <w:t xml:space="preserve">may </w:t>
      </w:r>
      <w:r>
        <w:t xml:space="preserve">be considered in evaluation of participating sites at the time of future allocation cycle decisions. </w:t>
      </w:r>
    </w:p>
    <w:p w14:paraId="48DA65FB" w14:textId="77777777" w:rsidR="00DA4CA3" w:rsidRDefault="00DA4CA3" w:rsidP="00971EB9">
      <w:pPr>
        <w:spacing w:line="240" w:lineRule="auto"/>
        <w:ind w:left="360"/>
      </w:pPr>
      <w:r w:rsidRPr="008C0D33">
        <w:t>Project Impact – After program completion, awardees will be required to provide the following information to DMAS for each awarde</w:t>
      </w:r>
      <w:r w:rsidR="00565A30">
        <w:t xml:space="preserve">d residency. Applicants must consider how these data will be collected if they are not currently part of program surveys or </w:t>
      </w:r>
      <w:r w:rsidR="00B33D82">
        <w:t>post-graduate data collection.</w:t>
      </w:r>
    </w:p>
    <w:p w14:paraId="3B6282AD" w14:textId="77777777" w:rsidR="00E65C19" w:rsidRDefault="00E65C19" w:rsidP="00971EB9">
      <w:pPr>
        <w:spacing w:line="240" w:lineRule="auto"/>
        <w:ind w:left="360"/>
      </w:pPr>
    </w:p>
    <w:p w14:paraId="64DBE0B6" w14:textId="77777777" w:rsidR="00E65C19" w:rsidRDefault="00E65C19" w:rsidP="00971EB9">
      <w:pPr>
        <w:spacing w:line="240" w:lineRule="auto"/>
        <w:ind w:left="360"/>
      </w:pPr>
    </w:p>
    <w:p w14:paraId="6A4F5238" w14:textId="77777777" w:rsidR="00E65C19" w:rsidRDefault="00E65C19" w:rsidP="00971EB9">
      <w:pPr>
        <w:spacing w:line="240" w:lineRule="auto"/>
        <w:ind w:left="360"/>
      </w:pPr>
    </w:p>
    <w:p w14:paraId="06FA9335" w14:textId="77777777" w:rsidR="00E65C19" w:rsidRPr="008C0D33" w:rsidRDefault="00E65C19" w:rsidP="00971EB9">
      <w:pPr>
        <w:spacing w:line="240" w:lineRule="auto"/>
        <w:ind w:left="360"/>
      </w:pPr>
    </w:p>
    <w:p w14:paraId="7D8726AC" w14:textId="77777777" w:rsidR="00DA4CA3" w:rsidRPr="008C0D33" w:rsidRDefault="00DA4CA3" w:rsidP="00DA4CA3">
      <w:pPr>
        <w:spacing w:after="0" w:line="240" w:lineRule="auto"/>
        <w:ind w:left="1800"/>
      </w:pPr>
    </w:p>
    <w:tbl>
      <w:tblPr>
        <w:tblStyle w:val="TableGrid"/>
        <w:tblW w:w="0" w:type="auto"/>
        <w:jc w:val="center"/>
        <w:tblLook w:val="04A0" w:firstRow="1" w:lastRow="0" w:firstColumn="1" w:lastColumn="0" w:noHBand="0" w:noVBand="1"/>
      </w:tblPr>
      <w:tblGrid>
        <w:gridCol w:w="5305"/>
      </w:tblGrid>
      <w:tr w:rsidR="00565A30" w:rsidRPr="008C0D33" w14:paraId="6705F58D" w14:textId="77777777" w:rsidTr="0090428C">
        <w:trPr>
          <w:jc w:val="center"/>
        </w:trPr>
        <w:tc>
          <w:tcPr>
            <w:tcW w:w="5305" w:type="dxa"/>
          </w:tcPr>
          <w:p w14:paraId="44E3822E" w14:textId="77777777" w:rsidR="00565A30" w:rsidRPr="008C0D33" w:rsidRDefault="00565A30" w:rsidP="0020697B">
            <w:pPr>
              <w:pStyle w:val="ListParagraph"/>
              <w:ind w:left="0"/>
              <w:rPr>
                <w:b/>
              </w:rPr>
            </w:pPr>
            <w:r>
              <w:rPr>
                <w:b/>
              </w:rPr>
              <w:t>Evaluation Data</w:t>
            </w:r>
          </w:p>
        </w:tc>
      </w:tr>
      <w:tr w:rsidR="00565A30" w:rsidRPr="008C0D33" w14:paraId="193740F5" w14:textId="77777777" w:rsidTr="0090428C">
        <w:trPr>
          <w:jc w:val="center"/>
        </w:trPr>
        <w:tc>
          <w:tcPr>
            <w:tcW w:w="5305" w:type="dxa"/>
          </w:tcPr>
          <w:p w14:paraId="6AAA1011" w14:textId="77777777" w:rsidR="00565A30" w:rsidRPr="008C0D33" w:rsidRDefault="00565A30" w:rsidP="0020697B">
            <w:pPr>
              <w:pStyle w:val="ListParagraph"/>
              <w:ind w:left="0"/>
            </w:pPr>
            <w:r w:rsidRPr="008C0D33">
              <w:t>Did trainee complete the program within the applicable timeframe (3 years primary care; 4 years specialty)?</w:t>
            </w:r>
          </w:p>
        </w:tc>
      </w:tr>
      <w:tr w:rsidR="00565A30" w:rsidRPr="008C0D33" w14:paraId="2A334E0E" w14:textId="77777777" w:rsidTr="0090428C">
        <w:trPr>
          <w:jc w:val="center"/>
        </w:trPr>
        <w:tc>
          <w:tcPr>
            <w:tcW w:w="5305" w:type="dxa"/>
          </w:tcPr>
          <w:p w14:paraId="77C3B63E" w14:textId="77777777" w:rsidR="00565A30" w:rsidRPr="008C0D33" w:rsidRDefault="00565A30" w:rsidP="0020697B">
            <w:r w:rsidRPr="008C0D33">
              <w:t>Was the trainee an underrepresented minority, from a rural area, or disadvantaged background?</w:t>
            </w:r>
          </w:p>
        </w:tc>
      </w:tr>
      <w:tr w:rsidR="00565A30" w:rsidRPr="008C0D33" w14:paraId="5760B7B5" w14:textId="77777777" w:rsidTr="0090428C">
        <w:trPr>
          <w:jc w:val="center"/>
        </w:trPr>
        <w:tc>
          <w:tcPr>
            <w:tcW w:w="5305" w:type="dxa"/>
          </w:tcPr>
          <w:p w14:paraId="0D46275C" w14:textId="77777777" w:rsidR="00565A30" w:rsidRPr="008C0D33" w:rsidRDefault="00565A30" w:rsidP="0020697B">
            <w:r w:rsidRPr="008C0D33">
              <w:t>Is the graduate practicing in Virginia one year after program completion?</w:t>
            </w:r>
          </w:p>
        </w:tc>
      </w:tr>
      <w:tr w:rsidR="00565A30" w:rsidRPr="008C0D33" w14:paraId="73507563" w14:textId="77777777" w:rsidTr="0090428C">
        <w:trPr>
          <w:jc w:val="center"/>
        </w:trPr>
        <w:tc>
          <w:tcPr>
            <w:tcW w:w="5305" w:type="dxa"/>
          </w:tcPr>
          <w:p w14:paraId="347478F1" w14:textId="77777777" w:rsidR="00565A30" w:rsidRPr="008C0D33" w:rsidRDefault="00565A30" w:rsidP="0020697B">
            <w:pPr>
              <w:pStyle w:val="ListParagraph"/>
              <w:ind w:left="0"/>
            </w:pPr>
            <w:r w:rsidRPr="008C0D33">
              <w:t>Is the graduate practicing in an underserved or rural area in Virginia one year after program completion?</w:t>
            </w:r>
          </w:p>
        </w:tc>
      </w:tr>
      <w:tr w:rsidR="00565A30" w:rsidRPr="008C0D33" w14:paraId="501C6E67" w14:textId="77777777" w:rsidTr="0090428C">
        <w:trPr>
          <w:jc w:val="center"/>
        </w:trPr>
        <w:tc>
          <w:tcPr>
            <w:tcW w:w="5305" w:type="dxa"/>
          </w:tcPr>
          <w:p w14:paraId="70B44DE0" w14:textId="77777777" w:rsidR="00565A30" w:rsidRPr="008C0D33" w:rsidRDefault="00565A30" w:rsidP="0020697B">
            <w:pPr>
              <w:pStyle w:val="ListParagraph"/>
              <w:ind w:left="0"/>
            </w:pPr>
            <w:r w:rsidRPr="008C0D33">
              <w:t>Is the graduate serving Medicaid members after program completion?</w:t>
            </w:r>
          </w:p>
        </w:tc>
      </w:tr>
      <w:tr w:rsidR="00565A30" w:rsidRPr="008C0D33" w14:paraId="1F8FF810" w14:textId="77777777" w:rsidTr="0090428C">
        <w:trPr>
          <w:jc w:val="center"/>
        </w:trPr>
        <w:tc>
          <w:tcPr>
            <w:tcW w:w="5305" w:type="dxa"/>
          </w:tcPr>
          <w:p w14:paraId="6DC45223" w14:textId="77777777" w:rsidR="00565A30" w:rsidRPr="008C0D33" w:rsidRDefault="00565A30" w:rsidP="00B11191">
            <w:pPr>
              <w:pStyle w:val="ListParagraph"/>
              <w:ind w:left="0"/>
            </w:pPr>
            <w:r w:rsidRPr="008C0D33">
              <w:t>Total cost of the resident</w:t>
            </w:r>
            <w:r>
              <w:t xml:space="preserve"> training</w:t>
            </w:r>
          </w:p>
        </w:tc>
      </w:tr>
    </w:tbl>
    <w:p w14:paraId="712C2E4A" w14:textId="77777777" w:rsidR="00DA4CA3" w:rsidRDefault="00DA4CA3" w:rsidP="008C0D33">
      <w:pPr>
        <w:spacing w:after="0"/>
        <w:ind w:left="1080"/>
      </w:pPr>
    </w:p>
    <w:p w14:paraId="46F8BABA" w14:textId="77777777" w:rsidR="004A1763" w:rsidRPr="00907B25" w:rsidRDefault="004A1763" w:rsidP="00907B25">
      <w:pPr>
        <w:pStyle w:val="ListParagraph"/>
        <w:numPr>
          <w:ilvl w:val="0"/>
          <w:numId w:val="21"/>
        </w:numPr>
        <w:spacing w:after="0" w:line="240" w:lineRule="auto"/>
        <w:rPr>
          <w:b/>
        </w:rPr>
      </w:pPr>
      <w:r w:rsidRPr="00907B25">
        <w:rPr>
          <w:b/>
        </w:rPr>
        <w:t>Review Process</w:t>
      </w:r>
    </w:p>
    <w:p w14:paraId="4F205680" w14:textId="77777777" w:rsidR="0030323B" w:rsidRDefault="00DD5ED9" w:rsidP="00FC3C50">
      <w:pPr>
        <w:spacing w:after="0" w:line="240" w:lineRule="auto"/>
        <w:ind w:left="360"/>
      </w:pPr>
      <w:r>
        <w:t>The Virginia Health Workforce Development Authority (</w:t>
      </w:r>
      <w:r w:rsidR="00BC00C5">
        <w:t>VHWDA</w:t>
      </w:r>
      <w:r>
        <w:t>)</w:t>
      </w:r>
      <w:r w:rsidR="00BC00C5">
        <w:t xml:space="preserve"> will convene a</w:t>
      </w:r>
      <w:r w:rsidR="0030323B">
        <w:t xml:space="preserve">n ad hoc, interdisciplinary review committee </w:t>
      </w:r>
      <w:r w:rsidR="00BC00C5">
        <w:t>to</w:t>
      </w:r>
      <w:r w:rsidR="0030323B">
        <w:t xml:space="preserve"> assess</w:t>
      </w:r>
      <w:r w:rsidR="004A1763">
        <w:t xml:space="preserve"> the merits of the applications</w:t>
      </w:r>
      <w:r w:rsidR="00265B24">
        <w:t xml:space="preserve"> and </w:t>
      </w:r>
      <w:r w:rsidR="00BC00C5">
        <w:t>award</w:t>
      </w:r>
      <w:r w:rsidR="00265B24">
        <w:t xml:space="preserve"> funding</w:t>
      </w:r>
      <w:r w:rsidR="0030323B">
        <w:t>.</w:t>
      </w:r>
      <w:r w:rsidR="00265B24">
        <w:t xml:space="preserve"> </w:t>
      </w:r>
      <w:r w:rsidR="00E52AF0">
        <w:t xml:space="preserve">The funding awards will be included in next year’s budget and Medicaid regulations.  Institutions selected to receive funding will be paid based on regulatory authority through their Virginia Medicaid Provider Agreement.  </w:t>
      </w:r>
    </w:p>
    <w:p w14:paraId="26A339AE" w14:textId="77777777" w:rsidR="00907B25" w:rsidRDefault="00907B25" w:rsidP="00FC3C50">
      <w:pPr>
        <w:spacing w:after="0"/>
        <w:ind w:left="360"/>
      </w:pPr>
    </w:p>
    <w:p w14:paraId="5EE87F22" w14:textId="77777777" w:rsidR="00383B22" w:rsidRDefault="00DD5ED9" w:rsidP="00FC3C50">
      <w:pPr>
        <w:spacing w:after="0" w:line="240" w:lineRule="auto"/>
        <w:ind w:left="360"/>
      </w:pPr>
      <w:r>
        <w:t>If applications exceed the number of available residency slots, a</w:t>
      </w:r>
      <w:r w:rsidR="0030323B">
        <w:t xml:space="preserve">pplications will be </w:t>
      </w:r>
      <w:r w:rsidR="00441DAA">
        <w:t>reviewed</w:t>
      </w:r>
      <w:r w:rsidR="004A1763">
        <w:t xml:space="preserve"> according to the </w:t>
      </w:r>
      <w:r w:rsidR="00D16D69">
        <w:t xml:space="preserve">review </w:t>
      </w:r>
      <w:r w:rsidR="004A1763">
        <w:t xml:space="preserve">matrix located in Appendix B. </w:t>
      </w:r>
      <w:r w:rsidR="00383B22">
        <w:t>In the case of ties, preference will be given to: 1) the number of Medicaid beneficiaries to be served along with the health needs of the population service area</w:t>
      </w:r>
      <w:r w:rsidR="00DC0BBB">
        <w:t>;</w:t>
      </w:r>
      <w:r w:rsidR="00383B22">
        <w:t xml:space="preserve"> 2) lifesaving impact and acuity of requested </w:t>
      </w:r>
      <w:r w:rsidR="00B11191">
        <w:t>specialty</w:t>
      </w:r>
      <w:r w:rsidR="00DC0BBB">
        <w:t>;</w:t>
      </w:r>
      <w:r w:rsidR="00383B22">
        <w:t xml:space="preserve"> 3) geographic diversity and/or hospital diversity in awards. </w:t>
      </w:r>
      <w:r w:rsidR="004A1763">
        <w:t xml:space="preserve"> </w:t>
      </w:r>
    </w:p>
    <w:p w14:paraId="18621AAA" w14:textId="77777777" w:rsidR="00907B25" w:rsidRDefault="00907B25" w:rsidP="00FC3C50">
      <w:pPr>
        <w:spacing w:after="0"/>
        <w:ind w:left="360"/>
      </w:pPr>
    </w:p>
    <w:p w14:paraId="06A5A109" w14:textId="77777777" w:rsidR="00FE5315" w:rsidRDefault="00E52AF0" w:rsidP="00FC3C50">
      <w:pPr>
        <w:spacing w:after="0" w:line="240" w:lineRule="auto"/>
        <w:ind w:left="360"/>
      </w:pPr>
      <w:r>
        <w:t xml:space="preserve">Notifications </w:t>
      </w:r>
      <w:r w:rsidR="00E847AB">
        <w:t>of award or deni</w:t>
      </w:r>
      <w:r>
        <w:t>a</w:t>
      </w:r>
      <w:r w:rsidR="00E847AB">
        <w:t>l</w:t>
      </w:r>
      <w:r>
        <w:t xml:space="preserve">s will be sent to applicants within 30 days of the application due date.  </w:t>
      </w:r>
      <w:r w:rsidR="004A1763">
        <w:t xml:space="preserve"> </w:t>
      </w:r>
    </w:p>
    <w:p w14:paraId="1B1F8F5E" w14:textId="77777777" w:rsidR="004B1B9C" w:rsidRDefault="004B1B9C" w:rsidP="00FC3C50">
      <w:pPr>
        <w:spacing w:after="0" w:line="240" w:lineRule="auto"/>
        <w:ind w:left="360"/>
      </w:pPr>
    </w:p>
    <w:p w14:paraId="24CBCC5C" w14:textId="6631FDCE" w:rsidR="004B1B9C" w:rsidRDefault="004B1B9C" w:rsidP="00FC3C50">
      <w:pPr>
        <w:spacing w:after="0" w:line="240" w:lineRule="auto"/>
        <w:ind w:left="360"/>
      </w:pPr>
      <w:r>
        <w:t>Confirmation of funding will be sent to programs</w:t>
      </w:r>
      <w:r w:rsidR="006A1654">
        <w:t xml:space="preserve"> and sponsoring institutions</w:t>
      </w:r>
      <w:r>
        <w:t xml:space="preserve"> after the budget is signed.</w:t>
      </w:r>
    </w:p>
    <w:p w14:paraId="396BBCA4" w14:textId="77777777" w:rsidR="009B04EF" w:rsidRDefault="009B04EF" w:rsidP="009B04EF">
      <w:pPr>
        <w:pStyle w:val="ListParagraph"/>
        <w:ind w:left="1440"/>
      </w:pPr>
    </w:p>
    <w:p w14:paraId="7530A389" w14:textId="77777777" w:rsidR="007A163D" w:rsidRDefault="007A163D">
      <w:pPr>
        <w:rPr>
          <w:b/>
        </w:rPr>
      </w:pPr>
      <w:r>
        <w:rPr>
          <w:b/>
        </w:rPr>
        <w:br w:type="page"/>
      </w:r>
    </w:p>
    <w:p w14:paraId="65FEB54E" w14:textId="77777777" w:rsidR="00294C6D" w:rsidRDefault="009B04EF" w:rsidP="00907B25">
      <w:pPr>
        <w:pStyle w:val="ListParagraph"/>
        <w:numPr>
          <w:ilvl w:val="0"/>
          <w:numId w:val="21"/>
        </w:numPr>
        <w:rPr>
          <w:b/>
        </w:rPr>
      </w:pPr>
      <w:r w:rsidRPr="00907B25">
        <w:rPr>
          <w:b/>
        </w:rPr>
        <w:lastRenderedPageBreak/>
        <w:t>Schedule</w:t>
      </w:r>
    </w:p>
    <w:tbl>
      <w:tblPr>
        <w:tblStyle w:val="TableGrid"/>
        <w:tblW w:w="9704" w:type="dxa"/>
        <w:tblLook w:val="04A0" w:firstRow="1" w:lastRow="0" w:firstColumn="1" w:lastColumn="0" w:noHBand="0" w:noVBand="1"/>
      </w:tblPr>
      <w:tblGrid>
        <w:gridCol w:w="2160"/>
        <w:gridCol w:w="7544"/>
      </w:tblGrid>
      <w:tr w:rsidR="007A163D" w14:paraId="1FACE83D" w14:textId="77777777" w:rsidTr="003F5409">
        <w:tc>
          <w:tcPr>
            <w:tcW w:w="2160" w:type="dxa"/>
          </w:tcPr>
          <w:p w14:paraId="777E58F5" w14:textId="3D2F1F26" w:rsidR="007A163D" w:rsidRDefault="004F7ED7" w:rsidP="004F7ED7">
            <w:pPr>
              <w:rPr>
                <w:b/>
              </w:rPr>
            </w:pPr>
            <w:r>
              <w:t xml:space="preserve">July </w:t>
            </w:r>
            <w:r w:rsidR="009E64FB">
              <w:t>3</w:t>
            </w:r>
            <w:r w:rsidR="000419EE">
              <w:t xml:space="preserve">1, </w:t>
            </w:r>
            <w:r w:rsidR="00275E78">
              <w:t>202</w:t>
            </w:r>
            <w:r w:rsidR="006A1654">
              <w:t>3</w:t>
            </w:r>
          </w:p>
        </w:tc>
        <w:tc>
          <w:tcPr>
            <w:tcW w:w="7544" w:type="dxa"/>
          </w:tcPr>
          <w:p w14:paraId="4527B739" w14:textId="3354C31E" w:rsidR="007A163D" w:rsidRDefault="007A163D" w:rsidP="000C2E98">
            <w:pPr>
              <w:rPr>
                <w:b/>
              </w:rPr>
            </w:pPr>
            <w:r>
              <w:t xml:space="preserve">Department of Medical Assistance Services (DMAS) </w:t>
            </w:r>
            <w:r w:rsidR="006A1654">
              <w:t>publishes t</w:t>
            </w:r>
            <w:r w:rsidR="000C2E98">
              <w:t xml:space="preserve">he Application for Medicaid Graduate Medical Education Supplemental Payments to </w:t>
            </w:r>
            <w:r>
              <w:t>Programs and Sponsoring Institutions</w:t>
            </w:r>
          </w:p>
        </w:tc>
      </w:tr>
      <w:tr w:rsidR="007A163D" w14:paraId="522B50DB" w14:textId="77777777" w:rsidTr="003F5409">
        <w:tc>
          <w:tcPr>
            <w:tcW w:w="2160" w:type="dxa"/>
          </w:tcPr>
          <w:p w14:paraId="47564087" w14:textId="55CE1A15" w:rsidR="007A163D" w:rsidRDefault="002E0976" w:rsidP="000419EE">
            <w:pPr>
              <w:rPr>
                <w:b/>
              </w:rPr>
            </w:pPr>
            <w:r>
              <w:t>September 1</w:t>
            </w:r>
            <w:r w:rsidR="008F7629">
              <w:t xml:space="preserve">, </w:t>
            </w:r>
            <w:r w:rsidR="00275E78">
              <w:t>202</w:t>
            </w:r>
            <w:r w:rsidR="006A1654">
              <w:t>3</w:t>
            </w:r>
          </w:p>
        </w:tc>
        <w:tc>
          <w:tcPr>
            <w:tcW w:w="7544" w:type="dxa"/>
          </w:tcPr>
          <w:p w14:paraId="52F6691D" w14:textId="5ECB7CB5" w:rsidR="007A163D" w:rsidRDefault="007A163D" w:rsidP="007A163D">
            <w:pPr>
              <w:rPr>
                <w:b/>
              </w:rPr>
            </w:pPr>
            <w:r>
              <w:t>Application</w:t>
            </w:r>
            <w:r w:rsidR="00E65C19">
              <w:t xml:space="preserve"> deadline and electronic submission to</w:t>
            </w:r>
            <w:r>
              <w:t xml:space="preserve"> DMAS</w:t>
            </w:r>
            <w:r w:rsidR="001A6A6F">
              <w:t xml:space="preserve"> (via email)</w:t>
            </w:r>
          </w:p>
        </w:tc>
      </w:tr>
      <w:tr w:rsidR="007A163D" w14:paraId="6825AD13" w14:textId="77777777" w:rsidTr="003F5409">
        <w:tc>
          <w:tcPr>
            <w:tcW w:w="2160" w:type="dxa"/>
          </w:tcPr>
          <w:p w14:paraId="0135130D" w14:textId="3F7C06DE" w:rsidR="007A163D" w:rsidRDefault="00747ED0" w:rsidP="002C5111">
            <w:pPr>
              <w:rPr>
                <w:b/>
              </w:rPr>
            </w:pPr>
            <w:r>
              <w:t xml:space="preserve">September </w:t>
            </w:r>
            <w:r w:rsidR="009E64FB">
              <w:t>30</w:t>
            </w:r>
            <w:r w:rsidR="008F7629">
              <w:t xml:space="preserve">, </w:t>
            </w:r>
            <w:r w:rsidR="00275E78">
              <w:t>202</w:t>
            </w:r>
            <w:r w:rsidR="006A1654">
              <w:t>3</w:t>
            </w:r>
          </w:p>
        </w:tc>
        <w:tc>
          <w:tcPr>
            <w:tcW w:w="7544" w:type="dxa"/>
          </w:tcPr>
          <w:p w14:paraId="6C287BE3" w14:textId="356B315C" w:rsidR="007A163D" w:rsidRDefault="007A163D" w:rsidP="00E52AF0">
            <w:pPr>
              <w:rPr>
                <w:b/>
              </w:rPr>
            </w:pPr>
            <w:r>
              <w:t xml:space="preserve">Sponsoring </w:t>
            </w:r>
            <w:r w:rsidR="006A1654">
              <w:t>i</w:t>
            </w:r>
            <w:r>
              <w:t xml:space="preserve">nstitutions </w:t>
            </w:r>
            <w:r w:rsidR="00E52AF0">
              <w:t xml:space="preserve">and </w:t>
            </w:r>
            <w:r w:rsidR="006A1654">
              <w:t>h</w:t>
            </w:r>
            <w:r w:rsidR="00E52AF0">
              <w:t xml:space="preserve">ospitals are notified </w:t>
            </w:r>
            <w:r>
              <w:t>about approval or disapproval of their applications</w:t>
            </w:r>
          </w:p>
        </w:tc>
      </w:tr>
      <w:tr w:rsidR="007A163D" w14:paraId="0F9EE127" w14:textId="77777777" w:rsidTr="003F5409">
        <w:tc>
          <w:tcPr>
            <w:tcW w:w="2160" w:type="dxa"/>
          </w:tcPr>
          <w:p w14:paraId="086D8FCB" w14:textId="6C516B03" w:rsidR="007A163D" w:rsidRDefault="007A163D" w:rsidP="000419EE">
            <w:pPr>
              <w:rPr>
                <w:b/>
              </w:rPr>
            </w:pPr>
            <w:r>
              <w:t xml:space="preserve">June </w:t>
            </w:r>
            <w:r w:rsidR="000419EE">
              <w:t>1</w:t>
            </w:r>
            <w:r>
              <w:t xml:space="preserve">, </w:t>
            </w:r>
            <w:r w:rsidR="00275E78">
              <w:t>202</w:t>
            </w:r>
            <w:r w:rsidR="006A1654">
              <w:t>4</w:t>
            </w:r>
          </w:p>
        </w:tc>
        <w:tc>
          <w:tcPr>
            <w:tcW w:w="7544" w:type="dxa"/>
          </w:tcPr>
          <w:p w14:paraId="6E3202B6" w14:textId="7EA6C84E" w:rsidR="007A163D" w:rsidRDefault="00E52AF0" w:rsidP="008F7629">
            <w:pPr>
              <w:rPr>
                <w:b/>
              </w:rPr>
            </w:pPr>
            <w:r>
              <w:t xml:space="preserve">Hospitals </w:t>
            </w:r>
            <w:r w:rsidR="00E65C19">
              <w:t xml:space="preserve">must </w:t>
            </w:r>
            <w:r w:rsidR="008F7629">
              <w:t xml:space="preserve">certify to DMAS </w:t>
            </w:r>
            <w:r w:rsidR="007A163D">
              <w:t>that they meet criteria for supplemental payment and have filled all new residency slots</w:t>
            </w:r>
          </w:p>
        </w:tc>
      </w:tr>
      <w:tr w:rsidR="007A163D" w14:paraId="0A6262BF" w14:textId="77777777" w:rsidTr="003F5409">
        <w:tc>
          <w:tcPr>
            <w:tcW w:w="2160" w:type="dxa"/>
          </w:tcPr>
          <w:p w14:paraId="5D305155" w14:textId="0A835511" w:rsidR="007A163D" w:rsidRDefault="000419EE" w:rsidP="007A163D">
            <w:pPr>
              <w:rPr>
                <w:b/>
              </w:rPr>
            </w:pPr>
            <w:r>
              <w:t xml:space="preserve">July 1, </w:t>
            </w:r>
            <w:r w:rsidR="00275E78">
              <w:t>202</w:t>
            </w:r>
            <w:r w:rsidR="006A1654">
              <w:t>4</w:t>
            </w:r>
          </w:p>
        </w:tc>
        <w:tc>
          <w:tcPr>
            <w:tcW w:w="7544" w:type="dxa"/>
          </w:tcPr>
          <w:p w14:paraId="21AD249D" w14:textId="74E106B7" w:rsidR="007A163D" w:rsidRDefault="007A163D" w:rsidP="007A163D">
            <w:pPr>
              <w:rPr>
                <w:b/>
              </w:rPr>
            </w:pPr>
            <w:r>
              <w:t xml:space="preserve">DMAS awards new GME </w:t>
            </w:r>
            <w:r w:rsidR="00E65C19">
              <w:t>residency slots</w:t>
            </w:r>
            <w:r>
              <w:t xml:space="preserve"> and residents begin.  </w:t>
            </w:r>
            <w:r w:rsidR="00E65C19">
              <w:t>Supplemental p</w:t>
            </w:r>
            <w:r>
              <w:t xml:space="preserve">ayments </w:t>
            </w:r>
            <w:r w:rsidR="00D56786">
              <w:t xml:space="preserve">to hospitals </w:t>
            </w:r>
            <w:r>
              <w:t>will be made quarterly.</w:t>
            </w:r>
          </w:p>
        </w:tc>
      </w:tr>
    </w:tbl>
    <w:p w14:paraId="7B72E657" w14:textId="77777777" w:rsidR="003349D7" w:rsidRDefault="00A76C28" w:rsidP="00FC3C50">
      <w:pPr>
        <w:ind w:left="1800" w:hanging="1440"/>
      </w:pPr>
      <w:r>
        <w:tab/>
      </w:r>
    </w:p>
    <w:p w14:paraId="01FB9736" w14:textId="77777777" w:rsidR="003349D7" w:rsidRDefault="003349D7" w:rsidP="003349D7">
      <w:pPr>
        <w:pStyle w:val="ListParagraph"/>
      </w:pPr>
    </w:p>
    <w:p w14:paraId="2BE4B2FB" w14:textId="77777777" w:rsidR="009B04EF" w:rsidRPr="009B04EF" w:rsidRDefault="009B04EF" w:rsidP="009B04EF">
      <w:pPr>
        <w:pStyle w:val="ListParagraph"/>
        <w:jc w:val="center"/>
        <w:rPr>
          <w:b/>
          <w:u w:val="single"/>
        </w:rPr>
      </w:pPr>
      <w:r w:rsidRPr="009B04EF">
        <w:rPr>
          <w:b/>
          <w:u w:val="single"/>
        </w:rPr>
        <w:t>Contact</w:t>
      </w:r>
    </w:p>
    <w:p w14:paraId="7FB32225" w14:textId="77CB8B52" w:rsidR="009B04EF" w:rsidRDefault="006A1654" w:rsidP="009B04EF">
      <w:pPr>
        <w:pStyle w:val="ListParagraph"/>
        <w:jc w:val="center"/>
      </w:pPr>
      <w:r>
        <w:t>Tanyea Darrisaw</w:t>
      </w:r>
    </w:p>
    <w:p w14:paraId="1631E9EB" w14:textId="3BE003C3" w:rsidR="009B04EF" w:rsidRDefault="009B04EF" w:rsidP="009B04EF">
      <w:pPr>
        <w:pStyle w:val="ListParagraph"/>
        <w:jc w:val="center"/>
      </w:pPr>
      <w:r>
        <w:t>DMAS Provider Reimbursement</w:t>
      </w:r>
    </w:p>
    <w:p w14:paraId="36554031" w14:textId="28B0731B" w:rsidR="009B04EF" w:rsidRDefault="006A1654" w:rsidP="009B04EF">
      <w:pPr>
        <w:pStyle w:val="ListParagraph"/>
        <w:jc w:val="center"/>
      </w:pPr>
      <w:hyperlink r:id="rId8" w:history="1">
        <w:r w:rsidRPr="001D1E8D">
          <w:rPr>
            <w:rStyle w:val="Hyperlink"/>
          </w:rPr>
          <w:t>tanyea.darrisaw@dmas.virginia.gov</w:t>
        </w:r>
      </w:hyperlink>
    </w:p>
    <w:p w14:paraId="4B662170" w14:textId="77777777" w:rsidR="009B04EF" w:rsidRDefault="009B04EF" w:rsidP="003349D7">
      <w:pPr>
        <w:pStyle w:val="ListParagraph"/>
      </w:pPr>
    </w:p>
    <w:p w14:paraId="281DA06D" w14:textId="143C9439" w:rsidR="007A163D" w:rsidRDefault="00262CA2" w:rsidP="007A163D">
      <w:pPr>
        <w:pStyle w:val="ListParagraph"/>
        <w:jc w:val="center"/>
        <w:rPr>
          <w:b/>
          <w:sz w:val="24"/>
        </w:rPr>
      </w:pPr>
      <w:r w:rsidRPr="007A163D">
        <w:rPr>
          <w:b/>
          <w:sz w:val="24"/>
        </w:rPr>
        <w:t xml:space="preserve">Applications </w:t>
      </w:r>
      <w:r w:rsidRPr="00686D05">
        <w:rPr>
          <w:b/>
          <w:sz w:val="24"/>
          <w:u w:val="single"/>
        </w:rPr>
        <w:t>must</w:t>
      </w:r>
      <w:r w:rsidRPr="007A163D">
        <w:rPr>
          <w:b/>
          <w:sz w:val="24"/>
        </w:rPr>
        <w:t xml:space="preserve"> be received </w:t>
      </w:r>
      <w:r w:rsidR="008C0D33" w:rsidRPr="007A163D">
        <w:rPr>
          <w:b/>
          <w:sz w:val="24"/>
        </w:rPr>
        <w:t xml:space="preserve">via email </w:t>
      </w:r>
      <w:r w:rsidRPr="007A163D">
        <w:rPr>
          <w:b/>
          <w:sz w:val="24"/>
        </w:rPr>
        <w:t xml:space="preserve">by </w:t>
      </w:r>
      <w:r w:rsidR="009B04EF" w:rsidRPr="007A163D">
        <w:rPr>
          <w:b/>
          <w:sz w:val="24"/>
        </w:rPr>
        <w:t>5:00 p.m. on</w:t>
      </w:r>
      <w:r w:rsidR="00E52AF0">
        <w:rPr>
          <w:b/>
          <w:sz w:val="24"/>
        </w:rPr>
        <w:t xml:space="preserve"> </w:t>
      </w:r>
      <w:r w:rsidR="002E0976">
        <w:rPr>
          <w:b/>
          <w:sz w:val="24"/>
        </w:rPr>
        <w:t>September 1</w:t>
      </w:r>
      <w:r w:rsidR="008F7629">
        <w:rPr>
          <w:b/>
          <w:sz w:val="24"/>
        </w:rPr>
        <w:t xml:space="preserve">, </w:t>
      </w:r>
      <w:r w:rsidR="00275E78">
        <w:rPr>
          <w:b/>
          <w:sz w:val="24"/>
        </w:rPr>
        <w:t>202</w:t>
      </w:r>
      <w:r w:rsidR="006A1654">
        <w:rPr>
          <w:b/>
          <w:sz w:val="24"/>
        </w:rPr>
        <w:t>3</w:t>
      </w:r>
      <w:r w:rsidRPr="007A163D">
        <w:rPr>
          <w:b/>
          <w:sz w:val="24"/>
        </w:rPr>
        <w:t xml:space="preserve">.  </w:t>
      </w:r>
    </w:p>
    <w:p w14:paraId="13A04E2A" w14:textId="77777777" w:rsidR="00A44673" w:rsidRPr="007A163D" w:rsidRDefault="00262CA2" w:rsidP="007A163D">
      <w:pPr>
        <w:pStyle w:val="ListParagraph"/>
        <w:jc w:val="center"/>
        <w:rPr>
          <w:b/>
          <w:sz w:val="24"/>
        </w:rPr>
      </w:pPr>
      <w:r w:rsidRPr="007A163D">
        <w:rPr>
          <w:b/>
          <w:sz w:val="24"/>
        </w:rPr>
        <w:t>Late submissions will not be considered.</w:t>
      </w:r>
    </w:p>
    <w:p w14:paraId="07E36F90" w14:textId="77777777" w:rsidR="00A44673" w:rsidRDefault="00A44673" w:rsidP="003349D7">
      <w:pPr>
        <w:pStyle w:val="ListParagraph"/>
      </w:pPr>
    </w:p>
    <w:p w14:paraId="3B3B93AC" w14:textId="77777777" w:rsidR="009B04EF" w:rsidRDefault="009B04EF" w:rsidP="003349D7">
      <w:pPr>
        <w:pStyle w:val="ListParagraph"/>
      </w:pPr>
    </w:p>
    <w:p w14:paraId="779CF556" w14:textId="77777777" w:rsidR="009B04EF" w:rsidRDefault="009B04EF" w:rsidP="003349D7">
      <w:pPr>
        <w:pStyle w:val="ListParagraph"/>
      </w:pPr>
    </w:p>
    <w:p w14:paraId="5B7CEBDC" w14:textId="77777777" w:rsidR="009B04EF" w:rsidRDefault="009B04EF" w:rsidP="003349D7">
      <w:pPr>
        <w:pStyle w:val="ListParagraph"/>
      </w:pPr>
    </w:p>
    <w:p w14:paraId="62714E6E" w14:textId="77777777" w:rsidR="00C71093" w:rsidRDefault="00C71093" w:rsidP="003349D7">
      <w:pPr>
        <w:pStyle w:val="ListParagraph"/>
      </w:pPr>
    </w:p>
    <w:p w14:paraId="2FDAC74D" w14:textId="77777777" w:rsidR="00C71093" w:rsidRDefault="00C71093" w:rsidP="003349D7">
      <w:pPr>
        <w:pStyle w:val="ListParagraph"/>
      </w:pPr>
    </w:p>
    <w:p w14:paraId="771C99AE" w14:textId="77777777" w:rsidR="00C71093" w:rsidRDefault="00C71093" w:rsidP="003349D7">
      <w:pPr>
        <w:pStyle w:val="ListParagraph"/>
      </w:pPr>
    </w:p>
    <w:p w14:paraId="1F4097B5" w14:textId="77777777" w:rsidR="00C71093" w:rsidRDefault="00C71093" w:rsidP="003349D7">
      <w:pPr>
        <w:pStyle w:val="ListParagraph"/>
      </w:pPr>
    </w:p>
    <w:p w14:paraId="0C08B906" w14:textId="77777777" w:rsidR="00C71093" w:rsidRDefault="00C71093" w:rsidP="003349D7">
      <w:pPr>
        <w:pStyle w:val="ListParagraph"/>
      </w:pPr>
    </w:p>
    <w:p w14:paraId="45AECC7C" w14:textId="77777777" w:rsidR="00C71093" w:rsidRDefault="00C71093" w:rsidP="003349D7">
      <w:pPr>
        <w:pStyle w:val="ListParagraph"/>
      </w:pPr>
    </w:p>
    <w:p w14:paraId="5DE77874" w14:textId="77777777" w:rsidR="00C71093" w:rsidRDefault="00C71093" w:rsidP="003349D7">
      <w:pPr>
        <w:pStyle w:val="ListParagraph"/>
      </w:pPr>
    </w:p>
    <w:p w14:paraId="1404D7F4" w14:textId="77777777" w:rsidR="00C71093" w:rsidRDefault="00C71093" w:rsidP="003349D7">
      <w:pPr>
        <w:pStyle w:val="ListParagraph"/>
      </w:pPr>
    </w:p>
    <w:p w14:paraId="18DD6F01" w14:textId="77777777" w:rsidR="007A163D" w:rsidRDefault="007A163D">
      <w:r>
        <w:br w:type="page"/>
      </w:r>
    </w:p>
    <w:p w14:paraId="01F83828" w14:textId="77777777" w:rsidR="00A44673" w:rsidRPr="00EB74E2" w:rsidRDefault="00907B25" w:rsidP="004D07FF">
      <w:pPr>
        <w:pStyle w:val="ListParagraph"/>
        <w:spacing w:after="0" w:line="240" w:lineRule="auto"/>
        <w:jc w:val="center"/>
        <w:rPr>
          <w:b/>
        </w:rPr>
      </w:pPr>
      <w:r w:rsidRPr="00EB74E2">
        <w:rPr>
          <w:b/>
        </w:rPr>
        <w:lastRenderedPageBreak/>
        <w:t>A</w:t>
      </w:r>
      <w:r w:rsidR="00A44673" w:rsidRPr="00EB74E2">
        <w:rPr>
          <w:b/>
        </w:rPr>
        <w:t>ppendix A</w:t>
      </w:r>
    </w:p>
    <w:p w14:paraId="2A8F1240" w14:textId="77777777" w:rsidR="00A44673" w:rsidRPr="00EB74E2" w:rsidRDefault="00A44673" w:rsidP="004D07FF">
      <w:pPr>
        <w:pStyle w:val="ListParagraph"/>
        <w:spacing w:after="0" w:line="240" w:lineRule="auto"/>
        <w:jc w:val="center"/>
        <w:rPr>
          <w:b/>
        </w:rPr>
      </w:pPr>
    </w:p>
    <w:p w14:paraId="4DBBF22D" w14:textId="77777777" w:rsidR="00A44673" w:rsidRPr="00EB74E2" w:rsidRDefault="00A44673" w:rsidP="004D07FF">
      <w:pPr>
        <w:pStyle w:val="ListParagraph"/>
        <w:spacing w:after="0" w:line="240" w:lineRule="auto"/>
        <w:jc w:val="center"/>
        <w:rPr>
          <w:b/>
        </w:rPr>
      </w:pPr>
      <w:r w:rsidRPr="00EB74E2">
        <w:rPr>
          <w:b/>
        </w:rPr>
        <w:t>Definitions</w:t>
      </w:r>
    </w:p>
    <w:p w14:paraId="3E46796C" w14:textId="77777777" w:rsidR="00A44673" w:rsidRDefault="00A44673" w:rsidP="004D07FF">
      <w:pPr>
        <w:pStyle w:val="ListParagraph"/>
        <w:spacing w:after="0" w:line="240" w:lineRule="auto"/>
        <w:jc w:val="center"/>
      </w:pPr>
    </w:p>
    <w:p w14:paraId="30ACEC3E" w14:textId="77777777" w:rsidR="00A44673" w:rsidRDefault="00A44673" w:rsidP="004D07FF">
      <w:pPr>
        <w:pStyle w:val="ListParagraph"/>
        <w:spacing w:after="0" w:line="240" w:lineRule="auto"/>
      </w:pPr>
      <w:r>
        <w:t xml:space="preserve">For the purposes of </w:t>
      </w:r>
      <w:r w:rsidR="00441DAA">
        <w:t>this application</w:t>
      </w:r>
      <w:r>
        <w:t>, the following definitions shall apply.</w:t>
      </w:r>
    </w:p>
    <w:p w14:paraId="74EFCF5A" w14:textId="77777777" w:rsidR="00A44673" w:rsidRDefault="00A44673" w:rsidP="004D07FF">
      <w:pPr>
        <w:pStyle w:val="ListParagraph"/>
        <w:spacing w:after="0" w:line="240" w:lineRule="auto"/>
      </w:pPr>
    </w:p>
    <w:p w14:paraId="2EF29ED1" w14:textId="77777777" w:rsidR="00A44673" w:rsidRDefault="00A44673" w:rsidP="004D07FF">
      <w:pPr>
        <w:pStyle w:val="ListParagraph"/>
        <w:numPr>
          <w:ilvl w:val="0"/>
          <w:numId w:val="3"/>
        </w:numPr>
        <w:spacing w:after="0" w:line="240" w:lineRule="auto"/>
      </w:pPr>
      <w:r>
        <w:t>Accredited Program – an established GME program in one of the targeted specialties that is fully accredited by the Accreditation Council for Graduate Medical Education (ACGME), by the American Osteopathic Association (AOA)or by both; accredited programs have a unique accreditation number.</w:t>
      </w:r>
    </w:p>
    <w:p w14:paraId="2CC379CA" w14:textId="77777777" w:rsidR="004D07FF" w:rsidRDefault="004D07FF" w:rsidP="004D07FF">
      <w:pPr>
        <w:pStyle w:val="ListParagraph"/>
        <w:spacing w:after="0" w:line="240" w:lineRule="auto"/>
        <w:ind w:left="1080"/>
      </w:pPr>
    </w:p>
    <w:p w14:paraId="62240742" w14:textId="77777777" w:rsidR="00A44673" w:rsidRDefault="00A44673" w:rsidP="004D07FF">
      <w:pPr>
        <w:pStyle w:val="ListParagraph"/>
        <w:numPr>
          <w:ilvl w:val="0"/>
          <w:numId w:val="3"/>
        </w:numPr>
        <w:spacing w:after="0" w:line="240" w:lineRule="auto"/>
      </w:pPr>
      <w:r>
        <w:t>Graduate Medical Education Program (GME) –</w:t>
      </w:r>
      <w:r w:rsidR="007A2E3C">
        <w:t xml:space="preserve"> a </w:t>
      </w:r>
      <w:r>
        <w:t>nationally-accredited post-medical degree (M.D.) or post-doctor of osteopathic medicine (D.O.) program that prepares physicians for the independent practice of medicine in a specify area, also referred to as residency training.</w:t>
      </w:r>
    </w:p>
    <w:p w14:paraId="1B3756C1" w14:textId="77777777" w:rsidR="004D07FF" w:rsidRDefault="004D07FF" w:rsidP="004D07FF">
      <w:pPr>
        <w:spacing w:after="0" w:line="240" w:lineRule="auto"/>
      </w:pPr>
    </w:p>
    <w:p w14:paraId="3507F38B" w14:textId="77777777" w:rsidR="004D07FF" w:rsidRDefault="004D07FF" w:rsidP="004D07FF">
      <w:pPr>
        <w:pStyle w:val="ListParagraph"/>
        <w:numPr>
          <w:ilvl w:val="0"/>
          <w:numId w:val="3"/>
        </w:numPr>
        <w:spacing w:after="0" w:line="240" w:lineRule="auto"/>
      </w:pPr>
      <w:r>
        <w:t xml:space="preserve">High Need Specialty – the GME specialty – including but not limited to </w:t>
      </w:r>
      <w:r w:rsidR="00A86620">
        <w:t>general obstetrics and gynecology (</w:t>
      </w:r>
      <w:r w:rsidR="00CD7CDB">
        <w:t>OB/GYN</w:t>
      </w:r>
      <w:r w:rsidR="00A86620">
        <w:t xml:space="preserve">), </w:t>
      </w:r>
      <w:r>
        <w:t>genera</w:t>
      </w:r>
      <w:r w:rsidR="00EE1D68">
        <w:t>l surgery, psychiatry, urology that is</w:t>
      </w:r>
      <w:r>
        <w:t xml:space="preserve"> requested by applicant for funding.</w:t>
      </w:r>
    </w:p>
    <w:p w14:paraId="0D16F5A3" w14:textId="77777777" w:rsidR="004D07FF" w:rsidRDefault="004D07FF" w:rsidP="004D07FF">
      <w:pPr>
        <w:pStyle w:val="ListParagraph"/>
        <w:spacing w:after="0" w:line="240" w:lineRule="auto"/>
        <w:ind w:left="1080"/>
      </w:pPr>
    </w:p>
    <w:p w14:paraId="44DA3566" w14:textId="77777777" w:rsidR="00A44673" w:rsidRDefault="007A2E3C" w:rsidP="004D07FF">
      <w:pPr>
        <w:pStyle w:val="ListParagraph"/>
        <w:numPr>
          <w:ilvl w:val="0"/>
          <w:numId w:val="3"/>
        </w:numPr>
        <w:spacing w:after="0" w:line="240" w:lineRule="auto"/>
      </w:pPr>
      <w:r>
        <w:t>Primary Care - the medical specialties including family medicine, general internal medicine, and general pediatrics.</w:t>
      </w:r>
    </w:p>
    <w:p w14:paraId="023F52F7" w14:textId="77777777" w:rsidR="004D07FF" w:rsidRDefault="004D07FF" w:rsidP="004D07FF">
      <w:pPr>
        <w:spacing w:after="0" w:line="240" w:lineRule="auto"/>
      </w:pPr>
    </w:p>
    <w:p w14:paraId="525E7717" w14:textId="77777777" w:rsidR="007A2E3C" w:rsidRDefault="007A2E3C" w:rsidP="004D07FF">
      <w:pPr>
        <w:pStyle w:val="ListParagraph"/>
        <w:numPr>
          <w:ilvl w:val="0"/>
          <w:numId w:val="3"/>
        </w:numPr>
        <w:spacing w:after="0" w:line="240" w:lineRule="auto"/>
      </w:pPr>
      <w:r>
        <w:t>Program – a structured educational experience in graduate medical education designed to conform to the program requirements of a particular specialty, the satisfactory completion of which may result in eligibility for board certification.</w:t>
      </w:r>
    </w:p>
    <w:p w14:paraId="0D0B9164" w14:textId="77777777" w:rsidR="004D07FF" w:rsidRDefault="004D07FF" w:rsidP="004D07FF">
      <w:pPr>
        <w:pStyle w:val="ListParagraph"/>
        <w:spacing w:after="0" w:line="240" w:lineRule="auto"/>
        <w:ind w:left="1080"/>
      </w:pPr>
    </w:p>
    <w:p w14:paraId="0FD56041" w14:textId="77777777" w:rsidR="004D07FF" w:rsidRDefault="007A2E3C" w:rsidP="004D07FF">
      <w:pPr>
        <w:pStyle w:val="ListParagraph"/>
        <w:numPr>
          <w:ilvl w:val="0"/>
          <w:numId w:val="3"/>
        </w:numPr>
        <w:spacing w:after="0" w:line="240" w:lineRule="auto"/>
      </w:pPr>
      <w:r>
        <w:t>Program Director – the one physician designated with authority and accountability for the operation of the residency program and who will serve as the primary contact for new GME funding.</w:t>
      </w:r>
    </w:p>
    <w:p w14:paraId="07DA5690" w14:textId="77777777" w:rsidR="004D07FF" w:rsidRDefault="004D07FF" w:rsidP="00D23944">
      <w:pPr>
        <w:spacing w:after="0" w:line="240" w:lineRule="auto"/>
      </w:pPr>
    </w:p>
    <w:p w14:paraId="5E378796" w14:textId="77777777" w:rsidR="007A2E3C" w:rsidRDefault="007A2E3C" w:rsidP="004D07FF">
      <w:pPr>
        <w:pStyle w:val="ListParagraph"/>
        <w:numPr>
          <w:ilvl w:val="0"/>
          <w:numId w:val="3"/>
        </w:numPr>
        <w:spacing w:after="0" w:line="240" w:lineRule="auto"/>
      </w:pPr>
      <w:r>
        <w:t>Sponsoring Institution – the organization that assumes the financial and academic responsibility for a program of graduate medical education; the sponsoring institution has the primary purpose of providing educational programs and/or health care services</w:t>
      </w:r>
      <w:r w:rsidR="004D07FF">
        <w:t>.</w:t>
      </w:r>
    </w:p>
    <w:p w14:paraId="135964F4" w14:textId="77777777" w:rsidR="00475A21" w:rsidRDefault="00475A21" w:rsidP="00971EB9">
      <w:pPr>
        <w:pStyle w:val="ListParagraph"/>
      </w:pPr>
    </w:p>
    <w:p w14:paraId="6782A7D9" w14:textId="77777777" w:rsidR="00475A21" w:rsidRDefault="00475A21" w:rsidP="004D07FF">
      <w:pPr>
        <w:pStyle w:val="ListParagraph"/>
        <w:numPr>
          <w:ilvl w:val="0"/>
          <w:numId w:val="3"/>
        </w:numPr>
        <w:spacing w:after="0" w:line="240" w:lineRule="auto"/>
      </w:pPr>
      <w:r>
        <w:t>Primary Clinical Site – If the sponsoring institution is a hospital, the principal or primary teaching hospital for the residency program. If the sponsoring institution is a medical school, university, or consortium of hospitals, the hospital that is used most commonly in the residency program is recognized as the primary clinical site.</w:t>
      </w:r>
    </w:p>
    <w:p w14:paraId="1A6E2D6A" w14:textId="77777777" w:rsidR="004D07FF" w:rsidRDefault="004D07FF" w:rsidP="004D07FF">
      <w:pPr>
        <w:pStyle w:val="ListParagraph"/>
      </w:pPr>
    </w:p>
    <w:p w14:paraId="0FD0FF79" w14:textId="77777777" w:rsidR="002764BD" w:rsidRDefault="004D07FF" w:rsidP="002764BD">
      <w:pPr>
        <w:pStyle w:val="ListParagraph"/>
        <w:numPr>
          <w:ilvl w:val="0"/>
          <w:numId w:val="3"/>
        </w:numPr>
        <w:spacing w:after="0" w:line="240" w:lineRule="auto"/>
      </w:pPr>
      <w:r>
        <w:t xml:space="preserve">Underserved Area – </w:t>
      </w:r>
      <w:r w:rsidR="00616CD6">
        <w:t>For the purpose of this funding, an underserved area is defined as “an area designed by the U.S. Department of Health and Human Services (DHHS) as a Health Professional Shortage Area (HPSA), Medically Underserved Area (MUA), or Medically Underserved Population (MUP). The following links may assist in identifying these areas:</w:t>
      </w:r>
    </w:p>
    <w:p w14:paraId="5FE56EC4" w14:textId="77777777" w:rsidR="003C6443" w:rsidRDefault="003C6443" w:rsidP="003C6443">
      <w:pPr>
        <w:spacing w:after="0" w:line="240" w:lineRule="auto"/>
        <w:ind w:left="720"/>
      </w:pPr>
    </w:p>
    <w:p w14:paraId="7FD73CAD" w14:textId="77777777" w:rsidR="002764BD" w:rsidRDefault="00A86620" w:rsidP="002764BD">
      <w:pPr>
        <w:spacing w:after="0" w:line="240" w:lineRule="auto"/>
        <w:ind w:left="1080"/>
      </w:pPr>
      <w:r>
        <w:t xml:space="preserve"> Virginia Department of Health’s Health Opportunity Index (HOI)</w:t>
      </w:r>
      <w:r w:rsidR="002764BD">
        <w:t xml:space="preserve"> </w:t>
      </w:r>
      <w:hyperlink r:id="rId9" w:history="1">
        <w:r w:rsidR="002764BD" w:rsidRPr="0054543E">
          <w:rPr>
            <w:rStyle w:val="Hyperlink"/>
          </w:rPr>
          <w:t>https://www.vdh.virginia.gov/OMHHE/policyanalysis/virginiahoi.htm</w:t>
        </w:r>
      </w:hyperlink>
    </w:p>
    <w:p w14:paraId="7F3FB321" w14:textId="77777777" w:rsidR="002764BD" w:rsidRDefault="002764BD" w:rsidP="002764BD">
      <w:pPr>
        <w:spacing w:after="0" w:line="240" w:lineRule="auto"/>
        <w:ind w:left="1080"/>
      </w:pPr>
    </w:p>
    <w:p w14:paraId="49C7E39C" w14:textId="77777777" w:rsidR="004D07FF" w:rsidRDefault="004D07FF" w:rsidP="003C6443">
      <w:pPr>
        <w:spacing w:after="0" w:line="240" w:lineRule="auto"/>
        <w:ind w:left="1080"/>
      </w:pPr>
      <w:r>
        <w:t>Health Resources and Se</w:t>
      </w:r>
      <w:r w:rsidR="00C16077">
        <w:t xml:space="preserve">rvices Administration’s (HRSA) </w:t>
      </w:r>
      <w:r>
        <w:t>Health Pr</w:t>
      </w:r>
      <w:r w:rsidR="00C16077">
        <w:t>ofessional Shortage Areas (HPSA</w:t>
      </w:r>
      <w:r>
        <w:t>)</w:t>
      </w:r>
      <w:r w:rsidR="00616CD6">
        <w:t xml:space="preserve"> and Medically Underserved Area (MUA) Medically Underserved Populations (MUP)</w:t>
      </w:r>
    </w:p>
    <w:p w14:paraId="1473C3CC" w14:textId="77777777" w:rsidR="00616CD6" w:rsidRDefault="00B07472" w:rsidP="00F022C4">
      <w:pPr>
        <w:spacing w:after="0" w:line="240" w:lineRule="auto"/>
        <w:ind w:left="1080"/>
      </w:pPr>
      <w:hyperlink r:id="rId10" w:history="1">
        <w:r w:rsidR="00616CD6" w:rsidRPr="00C3582D">
          <w:rPr>
            <w:rStyle w:val="Hyperlink"/>
          </w:rPr>
          <w:t>http://www.hrsa.gov/shortage/</w:t>
        </w:r>
      </w:hyperlink>
    </w:p>
    <w:p w14:paraId="382B20B5" w14:textId="77777777" w:rsidR="003C6443" w:rsidRDefault="003C6443" w:rsidP="002764BD">
      <w:pPr>
        <w:spacing w:after="0" w:line="240" w:lineRule="auto"/>
        <w:ind w:left="720"/>
      </w:pPr>
    </w:p>
    <w:p w14:paraId="6992910D" w14:textId="77777777" w:rsidR="009B04EF" w:rsidRDefault="009B04EF" w:rsidP="009B04EF">
      <w:pPr>
        <w:pStyle w:val="ListParagraph"/>
      </w:pPr>
    </w:p>
    <w:p w14:paraId="36D37CA2" w14:textId="77777777" w:rsidR="00EE1D68" w:rsidRDefault="00EE1D68">
      <w:pPr>
        <w:rPr>
          <w:b/>
        </w:rPr>
      </w:pPr>
      <w:r>
        <w:rPr>
          <w:b/>
        </w:rPr>
        <w:br w:type="page"/>
      </w:r>
    </w:p>
    <w:p w14:paraId="6A6135AE" w14:textId="77777777" w:rsidR="009B04EF" w:rsidRPr="00514E34" w:rsidRDefault="009B04EF" w:rsidP="009B04EF">
      <w:pPr>
        <w:pStyle w:val="ListParagraph"/>
        <w:spacing w:after="0" w:line="240" w:lineRule="auto"/>
        <w:jc w:val="center"/>
        <w:rPr>
          <w:b/>
        </w:rPr>
      </w:pPr>
      <w:r w:rsidRPr="00514E34">
        <w:rPr>
          <w:b/>
        </w:rPr>
        <w:lastRenderedPageBreak/>
        <w:t>Appendix B</w:t>
      </w:r>
    </w:p>
    <w:p w14:paraId="2E554474" w14:textId="77777777" w:rsidR="009B04EF" w:rsidRPr="00514E34" w:rsidRDefault="009B04EF" w:rsidP="009B04EF">
      <w:pPr>
        <w:pStyle w:val="ListParagraph"/>
        <w:spacing w:after="0" w:line="240" w:lineRule="auto"/>
        <w:jc w:val="center"/>
        <w:rPr>
          <w:b/>
        </w:rPr>
      </w:pPr>
    </w:p>
    <w:p w14:paraId="182FF3BB" w14:textId="77777777" w:rsidR="001235BC" w:rsidRPr="00514E34" w:rsidRDefault="00441DAA" w:rsidP="009B04EF">
      <w:pPr>
        <w:pStyle w:val="ListParagraph"/>
        <w:spacing w:after="0" w:line="240" w:lineRule="auto"/>
        <w:jc w:val="center"/>
        <w:rPr>
          <w:b/>
        </w:rPr>
      </w:pPr>
      <w:r>
        <w:rPr>
          <w:b/>
        </w:rPr>
        <w:t>Review</w:t>
      </w:r>
      <w:r w:rsidR="009B04EF" w:rsidRPr="00514E34">
        <w:rPr>
          <w:b/>
        </w:rPr>
        <w:t xml:space="preserve"> </w:t>
      </w:r>
      <w:r w:rsidR="0090428C">
        <w:rPr>
          <w:b/>
        </w:rPr>
        <w:t>Matrix</w:t>
      </w:r>
    </w:p>
    <w:p w14:paraId="02A5FB65" w14:textId="77777777" w:rsidR="001235BC" w:rsidRDefault="001235BC" w:rsidP="009B04EF">
      <w:pPr>
        <w:pStyle w:val="ListParagraph"/>
        <w:spacing w:after="0" w:line="240" w:lineRule="auto"/>
        <w:jc w:val="center"/>
      </w:pPr>
    </w:p>
    <w:tbl>
      <w:tblPr>
        <w:tblStyle w:val="LightList-Accent1"/>
        <w:tblW w:w="9812" w:type="dxa"/>
        <w:jc w:val="center"/>
        <w:tblBorders>
          <w:insideH w:val="single" w:sz="4" w:space="0" w:color="auto"/>
          <w:insideV w:val="single" w:sz="4" w:space="0" w:color="auto"/>
        </w:tblBorders>
        <w:tblLook w:val="04A0" w:firstRow="1" w:lastRow="0" w:firstColumn="1" w:lastColumn="0" w:noHBand="0" w:noVBand="1"/>
      </w:tblPr>
      <w:tblGrid>
        <w:gridCol w:w="2718"/>
        <w:gridCol w:w="1780"/>
        <w:gridCol w:w="1771"/>
        <w:gridCol w:w="1771"/>
        <w:gridCol w:w="1772"/>
      </w:tblGrid>
      <w:tr w:rsidR="001A60A0" w14:paraId="6F042658" w14:textId="77777777" w:rsidTr="00686D0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Pr>
          <w:p w14:paraId="34A9F67B" w14:textId="77777777" w:rsidR="001A60A0" w:rsidRPr="00EB74E2" w:rsidRDefault="001A60A0" w:rsidP="0020697B">
            <w:pPr>
              <w:rPr>
                <w:b w:val="0"/>
                <w:sz w:val="24"/>
                <w:szCs w:val="24"/>
              </w:rPr>
            </w:pPr>
            <w:r w:rsidRPr="00EB74E2">
              <w:rPr>
                <w:sz w:val="24"/>
                <w:szCs w:val="24"/>
              </w:rPr>
              <w:t>REQUIRED SECTION</w:t>
            </w:r>
          </w:p>
        </w:tc>
        <w:tc>
          <w:tcPr>
            <w:tcW w:w="1780" w:type="dxa"/>
          </w:tcPr>
          <w:p w14:paraId="7761ADA4" w14:textId="77777777" w:rsidR="001A60A0" w:rsidRPr="00EB74E2" w:rsidRDefault="00441DAA" w:rsidP="0020697B">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ASSESSMENT VALUE</w:t>
            </w:r>
          </w:p>
        </w:tc>
        <w:tc>
          <w:tcPr>
            <w:tcW w:w="1771" w:type="dxa"/>
          </w:tcPr>
          <w:p w14:paraId="794F5F11" w14:textId="77777777" w:rsidR="001A60A0" w:rsidRPr="00EB74E2" w:rsidRDefault="001A60A0" w:rsidP="0020697B">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EB74E2">
              <w:rPr>
                <w:sz w:val="24"/>
                <w:szCs w:val="24"/>
              </w:rPr>
              <w:t>STRENGTHS</w:t>
            </w:r>
          </w:p>
        </w:tc>
        <w:tc>
          <w:tcPr>
            <w:tcW w:w="1771" w:type="dxa"/>
          </w:tcPr>
          <w:p w14:paraId="74FEFDFE" w14:textId="77777777" w:rsidR="001A60A0" w:rsidRPr="00EB74E2" w:rsidRDefault="001A60A0" w:rsidP="0020697B">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EB74E2">
              <w:rPr>
                <w:sz w:val="24"/>
                <w:szCs w:val="24"/>
              </w:rPr>
              <w:t>WEAKNESSES</w:t>
            </w:r>
          </w:p>
        </w:tc>
        <w:tc>
          <w:tcPr>
            <w:tcW w:w="1772" w:type="dxa"/>
          </w:tcPr>
          <w:p w14:paraId="7562EBFC" w14:textId="77777777" w:rsidR="001A60A0" w:rsidRPr="00EB74E2" w:rsidRDefault="001A60A0" w:rsidP="0020697B">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EB74E2">
              <w:rPr>
                <w:sz w:val="24"/>
                <w:szCs w:val="24"/>
              </w:rPr>
              <w:t>AWARDED</w:t>
            </w:r>
          </w:p>
        </w:tc>
      </w:tr>
      <w:tr w:rsidR="001A60A0" w14:paraId="50246E8E" w14:textId="77777777" w:rsidTr="00686D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Borders>
              <w:top w:val="none" w:sz="0" w:space="0" w:color="auto"/>
              <w:left w:val="none" w:sz="0" w:space="0" w:color="auto"/>
              <w:bottom w:val="none" w:sz="0" w:space="0" w:color="auto"/>
            </w:tcBorders>
          </w:tcPr>
          <w:p w14:paraId="0D3FEB4B" w14:textId="77777777" w:rsidR="001A60A0" w:rsidRPr="00EB74E2" w:rsidRDefault="001A60A0" w:rsidP="00EB74E2">
            <w:pPr>
              <w:rPr>
                <w:b w:val="0"/>
                <w:sz w:val="24"/>
                <w:szCs w:val="24"/>
              </w:rPr>
            </w:pPr>
            <w:r w:rsidRPr="00EB74E2">
              <w:rPr>
                <w:b w:val="0"/>
                <w:sz w:val="24"/>
                <w:szCs w:val="24"/>
              </w:rPr>
              <w:t xml:space="preserve">Cover Sheet </w:t>
            </w:r>
          </w:p>
        </w:tc>
        <w:tc>
          <w:tcPr>
            <w:tcW w:w="1780" w:type="dxa"/>
            <w:tcBorders>
              <w:top w:val="none" w:sz="0" w:space="0" w:color="auto"/>
              <w:bottom w:val="none" w:sz="0" w:space="0" w:color="auto"/>
            </w:tcBorders>
          </w:tcPr>
          <w:p w14:paraId="68325052" w14:textId="77777777" w:rsidR="001A60A0" w:rsidRPr="00EB74E2" w:rsidRDefault="001A60A0" w:rsidP="002069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EB74E2">
              <w:rPr>
                <w:sz w:val="24"/>
                <w:szCs w:val="24"/>
              </w:rPr>
              <w:t>1</w:t>
            </w:r>
          </w:p>
        </w:tc>
        <w:tc>
          <w:tcPr>
            <w:tcW w:w="1771" w:type="dxa"/>
            <w:tcBorders>
              <w:top w:val="none" w:sz="0" w:space="0" w:color="auto"/>
              <w:bottom w:val="none" w:sz="0" w:space="0" w:color="auto"/>
            </w:tcBorders>
          </w:tcPr>
          <w:p w14:paraId="6D403CD8" w14:textId="77777777" w:rsidR="001A60A0" w:rsidRPr="00514E34" w:rsidRDefault="001A60A0" w:rsidP="0020697B">
            <w:pPr>
              <w:cnfStyle w:val="000000100000" w:firstRow="0" w:lastRow="0" w:firstColumn="0" w:lastColumn="0" w:oddVBand="0" w:evenVBand="0" w:oddHBand="1" w:evenHBand="0" w:firstRowFirstColumn="0" w:firstRowLastColumn="0" w:lastRowFirstColumn="0" w:lastRowLastColumn="0"/>
              <w:rPr>
                <w:sz w:val="24"/>
                <w:szCs w:val="24"/>
              </w:rPr>
            </w:pPr>
          </w:p>
        </w:tc>
        <w:tc>
          <w:tcPr>
            <w:tcW w:w="1771" w:type="dxa"/>
            <w:tcBorders>
              <w:top w:val="none" w:sz="0" w:space="0" w:color="auto"/>
              <w:bottom w:val="none" w:sz="0" w:space="0" w:color="auto"/>
            </w:tcBorders>
          </w:tcPr>
          <w:p w14:paraId="546B0941" w14:textId="77777777" w:rsidR="001A60A0" w:rsidRPr="00514E34" w:rsidRDefault="001A60A0" w:rsidP="0020697B">
            <w:pPr>
              <w:cnfStyle w:val="000000100000" w:firstRow="0" w:lastRow="0" w:firstColumn="0" w:lastColumn="0" w:oddVBand="0" w:evenVBand="0" w:oddHBand="1" w:evenHBand="0" w:firstRowFirstColumn="0" w:firstRowLastColumn="0" w:lastRowFirstColumn="0" w:lastRowLastColumn="0"/>
              <w:rPr>
                <w:sz w:val="24"/>
                <w:szCs w:val="24"/>
              </w:rPr>
            </w:pPr>
          </w:p>
        </w:tc>
        <w:tc>
          <w:tcPr>
            <w:tcW w:w="1772" w:type="dxa"/>
            <w:tcBorders>
              <w:top w:val="none" w:sz="0" w:space="0" w:color="auto"/>
              <w:bottom w:val="none" w:sz="0" w:space="0" w:color="auto"/>
              <w:right w:val="none" w:sz="0" w:space="0" w:color="auto"/>
            </w:tcBorders>
          </w:tcPr>
          <w:p w14:paraId="294ED3EA" w14:textId="77777777" w:rsidR="001A60A0" w:rsidRPr="00514E34" w:rsidRDefault="001A60A0" w:rsidP="0020697B">
            <w:pPr>
              <w:cnfStyle w:val="000000100000" w:firstRow="0" w:lastRow="0" w:firstColumn="0" w:lastColumn="0" w:oddVBand="0" w:evenVBand="0" w:oddHBand="1" w:evenHBand="0" w:firstRowFirstColumn="0" w:firstRowLastColumn="0" w:lastRowFirstColumn="0" w:lastRowLastColumn="0"/>
              <w:rPr>
                <w:sz w:val="24"/>
                <w:szCs w:val="24"/>
              </w:rPr>
            </w:pPr>
          </w:p>
        </w:tc>
      </w:tr>
      <w:tr w:rsidR="001A60A0" w14:paraId="62BB7794" w14:textId="77777777" w:rsidTr="00686D05">
        <w:trPr>
          <w:jc w:val="center"/>
        </w:trPr>
        <w:tc>
          <w:tcPr>
            <w:cnfStyle w:val="001000000000" w:firstRow="0" w:lastRow="0" w:firstColumn="1" w:lastColumn="0" w:oddVBand="0" w:evenVBand="0" w:oddHBand="0" w:evenHBand="0" w:firstRowFirstColumn="0" w:firstRowLastColumn="0" w:lastRowFirstColumn="0" w:lastRowLastColumn="0"/>
            <w:tcW w:w="2718" w:type="dxa"/>
          </w:tcPr>
          <w:p w14:paraId="20B2206B" w14:textId="77777777" w:rsidR="001A60A0" w:rsidRPr="00EB74E2" w:rsidRDefault="001A60A0" w:rsidP="00EB74E2">
            <w:pPr>
              <w:rPr>
                <w:b w:val="0"/>
                <w:sz w:val="24"/>
                <w:szCs w:val="24"/>
              </w:rPr>
            </w:pPr>
            <w:r w:rsidRPr="00EB74E2">
              <w:rPr>
                <w:b w:val="0"/>
                <w:sz w:val="24"/>
                <w:szCs w:val="24"/>
              </w:rPr>
              <w:t>Project Abstract</w:t>
            </w:r>
          </w:p>
        </w:tc>
        <w:tc>
          <w:tcPr>
            <w:tcW w:w="1780" w:type="dxa"/>
          </w:tcPr>
          <w:p w14:paraId="6C9272BF" w14:textId="77777777" w:rsidR="001A60A0" w:rsidRPr="00EB74E2" w:rsidRDefault="001A60A0" w:rsidP="0020697B">
            <w:pPr>
              <w:jc w:val="center"/>
              <w:cnfStyle w:val="000000000000" w:firstRow="0" w:lastRow="0" w:firstColumn="0" w:lastColumn="0" w:oddVBand="0" w:evenVBand="0" w:oddHBand="0" w:evenHBand="0" w:firstRowFirstColumn="0" w:firstRowLastColumn="0" w:lastRowFirstColumn="0" w:lastRowLastColumn="0"/>
              <w:rPr>
                <w:sz w:val="24"/>
                <w:szCs w:val="24"/>
              </w:rPr>
            </w:pPr>
            <w:r w:rsidRPr="00EB74E2">
              <w:rPr>
                <w:sz w:val="24"/>
                <w:szCs w:val="24"/>
              </w:rPr>
              <w:t>5</w:t>
            </w:r>
          </w:p>
        </w:tc>
        <w:tc>
          <w:tcPr>
            <w:tcW w:w="1771" w:type="dxa"/>
          </w:tcPr>
          <w:p w14:paraId="49490D56" w14:textId="77777777" w:rsidR="001A60A0" w:rsidRPr="00514E34" w:rsidRDefault="001A60A0" w:rsidP="0020697B">
            <w:pPr>
              <w:cnfStyle w:val="000000000000" w:firstRow="0" w:lastRow="0" w:firstColumn="0" w:lastColumn="0" w:oddVBand="0" w:evenVBand="0" w:oddHBand="0" w:evenHBand="0" w:firstRowFirstColumn="0" w:firstRowLastColumn="0" w:lastRowFirstColumn="0" w:lastRowLastColumn="0"/>
              <w:rPr>
                <w:sz w:val="24"/>
                <w:szCs w:val="24"/>
              </w:rPr>
            </w:pPr>
          </w:p>
        </w:tc>
        <w:tc>
          <w:tcPr>
            <w:tcW w:w="1771" w:type="dxa"/>
          </w:tcPr>
          <w:p w14:paraId="12917124" w14:textId="77777777" w:rsidR="001A60A0" w:rsidRPr="00514E34" w:rsidRDefault="001A60A0" w:rsidP="0020697B">
            <w:pPr>
              <w:cnfStyle w:val="000000000000" w:firstRow="0" w:lastRow="0" w:firstColumn="0" w:lastColumn="0" w:oddVBand="0" w:evenVBand="0" w:oddHBand="0" w:evenHBand="0" w:firstRowFirstColumn="0" w:firstRowLastColumn="0" w:lastRowFirstColumn="0" w:lastRowLastColumn="0"/>
              <w:rPr>
                <w:sz w:val="24"/>
                <w:szCs w:val="24"/>
              </w:rPr>
            </w:pPr>
          </w:p>
        </w:tc>
        <w:tc>
          <w:tcPr>
            <w:tcW w:w="1772" w:type="dxa"/>
          </w:tcPr>
          <w:p w14:paraId="70AE1DD5" w14:textId="77777777" w:rsidR="001A60A0" w:rsidRPr="00514E34" w:rsidRDefault="001A60A0" w:rsidP="0020697B">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1A60A0" w14:paraId="6FE7C3E1" w14:textId="77777777" w:rsidTr="00686D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Borders>
              <w:top w:val="none" w:sz="0" w:space="0" w:color="auto"/>
              <w:left w:val="none" w:sz="0" w:space="0" w:color="auto"/>
              <w:bottom w:val="none" w:sz="0" w:space="0" w:color="auto"/>
            </w:tcBorders>
          </w:tcPr>
          <w:p w14:paraId="4CE744B4" w14:textId="77777777" w:rsidR="001A60A0" w:rsidRPr="00EB74E2" w:rsidRDefault="001A60A0" w:rsidP="00EB74E2">
            <w:pPr>
              <w:rPr>
                <w:b w:val="0"/>
                <w:sz w:val="24"/>
                <w:szCs w:val="24"/>
              </w:rPr>
            </w:pPr>
            <w:r w:rsidRPr="00EB74E2">
              <w:rPr>
                <w:b w:val="0"/>
                <w:sz w:val="24"/>
                <w:szCs w:val="24"/>
              </w:rPr>
              <w:t>Project Information</w:t>
            </w:r>
          </w:p>
        </w:tc>
        <w:tc>
          <w:tcPr>
            <w:tcW w:w="1780" w:type="dxa"/>
            <w:tcBorders>
              <w:top w:val="none" w:sz="0" w:space="0" w:color="auto"/>
              <w:bottom w:val="none" w:sz="0" w:space="0" w:color="auto"/>
            </w:tcBorders>
          </w:tcPr>
          <w:p w14:paraId="5F43825C" w14:textId="77777777" w:rsidR="001A60A0" w:rsidRPr="00EB74E2" w:rsidRDefault="001A60A0" w:rsidP="002069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EB74E2">
              <w:rPr>
                <w:sz w:val="24"/>
                <w:szCs w:val="24"/>
              </w:rPr>
              <w:t>10</w:t>
            </w:r>
          </w:p>
        </w:tc>
        <w:tc>
          <w:tcPr>
            <w:tcW w:w="1771" w:type="dxa"/>
            <w:tcBorders>
              <w:top w:val="none" w:sz="0" w:space="0" w:color="auto"/>
              <w:bottom w:val="none" w:sz="0" w:space="0" w:color="auto"/>
            </w:tcBorders>
          </w:tcPr>
          <w:p w14:paraId="3BECDC83" w14:textId="77777777" w:rsidR="001A60A0" w:rsidRPr="00514E34" w:rsidRDefault="001A60A0" w:rsidP="0020697B">
            <w:pPr>
              <w:cnfStyle w:val="000000100000" w:firstRow="0" w:lastRow="0" w:firstColumn="0" w:lastColumn="0" w:oddVBand="0" w:evenVBand="0" w:oddHBand="1" w:evenHBand="0" w:firstRowFirstColumn="0" w:firstRowLastColumn="0" w:lastRowFirstColumn="0" w:lastRowLastColumn="0"/>
              <w:rPr>
                <w:sz w:val="24"/>
                <w:szCs w:val="24"/>
              </w:rPr>
            </w:pPr>
          </w:p>
        </w:tc>
        <w:tc>
          <w:tcPr>
            <w:tcW w:w="1771" w:type="dxa"/>
            <w:tcBorders>
              <w:top w:val="none" w:sz="0" w:space="0" w:color="auto"/>
              <w:bottom w:val="none" w:sz="0" w:space="0" w:color="auto"/>
            </w:tcBorders>
          </w:tcPr>
          <w:p w14:paraId="08D4664F" w14:textId="77777777" w:rsidR="001A60A0" w:rsidRPr="00514E34" w:rsidRDefault="001A60A0" w:rsidP="0020697B">
            <w:pPr>
              <w:cnfStyle w:val="000000100000" w:firstRow="0" w:lastRow="0" w:firstColumn="0" w:lastColumn="0" w:oddVBand="0" w:evenVBand="0" w:oddHBand="1" w:evenHBand="0" w:firstRowFirstColumn="0" w:firstRowLastColumn="0" w:lastRowFirstColumn="0" w:lastRowLastColumn="0"/>
              <w:rPr>
                <w:sz w:val="24"/>
                <w:szCs w:val="24"/>
              </w:rPr>
            </w:pPr>
          </w:p>
        </w:tc>
        <w:tc>
          <w:tcPr>
            <w:tcW w:w="1772" w:type="dxa"/>
            <w:tcBorders>
              <w:top w:val="none" w:sz="0" w:space="0" w:color="auto"/>
              <w:bottom w:val="none" w:sz="0" w:space="0" w:color="auto"/>
              <w:right w:val="none" w:sz="0" w:space="0" w:color="auto"/>
            </w:tcBorders>
          </w:tcPr>
          <w:p w14:paraId="57659A92" w14:textId="77777777" w:rsidR="001A60A0" w:rsidRPr="00514E34" w:rsidRDefault="001A60A0" w:rsidP="0020697B">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1A60A0" w14:paraId="13521803" w14:textId="77777777" w:rsidTr="00686D05">
        <w:trPr>
          <w:jc w:val="center"/>
        </w:trPr>
        <w:tc>
          <w:tcPr>
            <w:cnfStyle w:val="001000000000" w:firstRow="0" w:lastRow="0" w:firstColumn="1" w:lastColumn="0" w:oddVBand="0" w:evenVBand="0" w:oddHBand="0" w:evenHBand="0" w:firstRowFirstColumn="0" w:firstRowLastColumn="0" w:lastRowFirstColumn="0" w:lastRowLastColumn="0"/>
            <w:tcW w:w="2718" w:type="dxa"/>
          </w:tcPr>
          <w:p w14:paraId="29527DB5" w14:textId="77777777" w:rsidR="001A60A0" w:rsidRPr="00EB74E2" w:rsidRDefault="001A60A0" w:rsidP="00EB74E2">
            <w:pPr>
              <w:rPr>
                <w:b w:val="0"/>
                <w:sz w:val="24"/>
                <w:szCs w:val="24"/>
              </w:rPr>
            </w:pPr>
            <w:r w:rsidRPr="00EB74E2">
              <w:rPr>
                <w:b w:val="0"/>
                <w:sz w:val="24"/>
                <w:szCs w:val="24"/>
              </w:rPr>
              <w:t>Needs Assessment</w:t>
            </w:r>
          </w:p>
        </w:tc>
        <w:tc>
          <w:tcPr>
            <w:tcW w:w="1780" w:type="dxa"/>
          </w:tcPr>
          <w:p w14:paraId="5CAD630B" w14:textId="77777777" w:rsidR="001A60A0" w:rsidRPr="00EB74E2" w:rsidRDefault="001A60A0" w:rsidP="0020697B">
            <w:pPr>
              <w:jc w:val="center"/>
              <w:cnfStyle w:val="000000000000" w:firstRow="0" w:lastRow="0" w:firstColumn="0" w:lastColumn="0" w:oddVBand="0" w:evenVBand="0" w:oddHBand="0" w:evenHBand="0" w:firstRowFirstColumn="0" w:firstRowLastColumn="0" w:lastRowFirstColumn="0" w:lastRowLastColumn="0"/>
              <w:rPr>
                <w:sz w:val="24"/>
                <w:szCs w:val="24"/>
              </w:rPr>
            </w:pPr>
            <w:r w:rsidRPr="00EB74E2">
              <w:rPr>
                <w:sz w:val="24"/>
                <w:szCs w:val="24"/>
              </w:rPr>
              <w:t>40</w:t>
            </w:r>
          </w:p>
        </w:tc>
        <w:tc>
          <w:tcPr>
            <w:tcW w:w="1771" w:type="dxa"/>
          </w:tcPr>
          <w:p w14:paraId="02BD721E" w14:textId="77777777" w:rsidR="001A60A0" w:rsidRPr="00514E34" w:rsidRDefault="001A60A0" w:rsidP="0020697B">
            <w:pPr>
              <w:cnfStyle w:val="000000000000" w:firstRow="0" w:lastRow="0" w:firstColumn="0" w:lastColumn="0" w:oddVBand="0" w:evenVBand="0" w:oddHBand="0" w:evenHBand="0" w:firstRowFirstColumn="0" w:firstRowLastColumn="0" w:lastRowFirstColumn="0" w:lastRowLastColumn="0"/>
              <w:rPr>
                <w:sz w:val="24"/>
                <w:szCs w:val="24"/>
              </w:rPr>
            </w:pPr>
          </w:p>
        </w:tc>
        <w:tc>
          <w:tcPr>
            <w:tcW w:w="1771" w:type="dxa"/>
          </w:tcPr>
          <w:p w14:paraId="38CFA990" w14:textId="77777777" w:rsidR="001A60A0" w:rsidRPr="00514E34" w:rsidRDefault="001A60A0" w:rsidP="0020697B">
            <w:pPr>
              <w:cnfStyle w:val="000000000000" w:firstRow="0" w:lastRow="0" w:firstColumn="0" w:lastColumn="0" w:oddVBand="0" w:evenVBand="0" w:oddHBand="0" w:evenHBand="0" w:firstRowFirstColumn="0" w:firstRowLastColumn="0" w:lastRowFirstColumn="0" w:lastRowLastColumn="0"/>
              <w:rPr>
                <w:sz w:val="24"/>
                <w:szCs w:val="24"/>
              </w:rPr>
            </w:pPr>
          </w:p>
        </w:tc>
        <w:tc>
          <w:tcPr>
            <w:tcW w:w="1772" w:type="dxa"/>
          </w:tcPr>
          <w:p w14:paraId="11A8C9CA" w14:textId="77777777" w:rsidR="001A60A0" w:rsidRPr="00514E34" w:rsidRDefault="001A60A0" w:rsidP="0020697B">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1A60A0" w14:paraId="2BAD88A3" w14:textId="77777777" w:rsidTr="00686D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Borders>
              <w:top w:val="none" w:sz="0" w:space="0" w:color="auto"/>
              <w:left w:val="none" w:sz="0" w:space="0" w:color="auto"/>
              <w:bottom w:val="none" w:sz="0" w:space="0" w:color="auto"/>
            </w:tcBorders>
          </w:tcPr>
          <w:p w14:paraId="4F6FE575" w14:textId="77777777" w:rsidR="001A60A0" w:rsidRPr="00EB74E2" w:rsidRDefault="001A60A0" w:rsidP="00EB74E2">
            <w:pPr>
              <w:rPr>
                <w:b w:val="0"/>
                <w:sz w:val="24"/>
                <w:szCs w:val="24"/>
              </w:rPr>
            </w:pPr>
            <w:r w:rsidRPr="00EB74E2">
              <w:rPr>
                <w:b w:val="0"/>
                <w:sz w:val="24"/>
                <w:szCs w:val="24"/>
              </w:rPr>
              <w:t>Feasibility Assessment</w:t>
            </w:r>
          </w:p>
        </w:tc>
        <w:tc>
          <w:tcPr>
            <w:tcW w:w="1780" w:type="dxa"/>
            <w:tcBorders>
              <w:top w:val="none" w:sz="0" w:space="0" w:color="auto"/>
              <w:bottom w:val="none" w:sz="0" w:space="0" w:color="auto"/>
            </w:tcBorders>
          </w:tcPr>
          <w:p w14:paraId="12C2A674" w14:textId="77777777" w:rsidR="001A60A0" w:rsidRPr="00EB74E2" w:rsidRDefault="001A60A0" w:rsidP="002069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EB74E2">
              <w:rPr>
                <w:sz w:val="24"/>
                <w:szCs w:val="24"/>
              </w:rPr>
              <w:t>10</w:t>
            </w:r>
          </w:p>
        </w:tc>
        <w:tc>
          <w:tcPr>
            <w:tcW w:w="1771" w:type="dxa"/>
            <w:tcBorders>
              <w:top w:val="none" w:sz="0" w:space="0" w:color="auto"/>
              <w:bottom w:val="none" w:sz="0" w:space="0" w:color="auto"/>
            </w:tcBorders>
          </w:tcPr>
          <w:p w14:paraId="507867A9" w14:textId="77777777" w:rsidR="001A60A0" w:rsidRPr="00514E34" w:rsidRDefault="001A60A0" w:rsidP="0020697B">
            <w:pPr>
              <w:cnfStyle w:val="000000100000" w:firstRow="0" w:lastRow="0" w:firstColumn="0" w:lastColumn="0" w:oddVBand="0" w:evenVBand="0" w:oddHBand="1" w:evenHBand="0" w:firstRowFirstColumn="0" w:firstRowLastColumn="0" w:lastRowFirstColumn="0" w:lastRowLastColumn="0"/>
              <w:rPr>
                <w:sz w:val="24"/>
                <w:szCs w:val="24"/>
              </w:rPr>
            </w:pPr>
          </w:p>
        </w:tc>
        <w:tc>
          <w:tcPr>
            <w:tcW w:w="1771" w:type="dxa"/>
            <w:tcBorders>
              <w:top w:val="none" w:sz="0" w:space="0" w:color="auto"/>
              <w:bottom w:val="none" w:sz="0" w:space="0" w:color="auto"/>
            </w:tcBorders>
          </w:tcPr>
          <w:p w14:paraId="362DAF16" w14:textId="77777777" w:rsidR="001A60A0" w:rsidRPr="00514E34" w:rsidRDefault="001A60A0" w:rsidP="0020697B">
            <w:pPr>
              <w:cnfStyle w:val="000000100000" w:firstRow="0" w:lastRow="0" w:firstColumn="0" w:lastColumn="0" w:oddVBand="0" w:evenVBand="0" w:oddHBand="1" w:evenHBand="0" w:firstRowFirstColumn="0" w:firstRowLastColumn="0" w:lastRowFirstColumn="0" w:lastRowLastColumn="0"/>
              <w:rPr>
                <w:sz w:val="24"/>
                <w:szCs w:val="24"/>
              </w:rPr>
            </w:pPr>
          </w:p>
        </w:tc>
        <w:tc>
          <w:tcPr>
            <w:tcW w:w="1772" w:type="dxa"/>
            <w:tcBorders>
              <w:top w:val="none" w:sz="0" w:space="0" w:color="auto"/>
              <w:bottom w:val="none" w:sz="0" w:space="0" w:color="auto"/>
              <w:right w:val="none" w:sz="0" w:space="0" w:color="auto"/>
            </w:tcBorders>
          </w:tcPr>
          <w:p w14:paraId="11A2C007" w14:textId="77777777" w:rsidR="001A60A0" w:rsidRPr="00514E34" w:rsidRDefault="001A60A0" w:rsidP="0020697B">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1A60A0" w14:paraId="30B9AA3D" w14:textId="77777777" w:rsidTr="00686D05">
        <w:trPr>
          <w:jc w:val="center"/>
        </w:trPr>
        <w:tc>
          <w:tcPr>
            <w:cnfStyle w:val="001000000000" w:firstRow="0" w:lastRow="0" w:firstColumn="1" w:lastColumn="0" w:oddVBand="0" w:evenVBand="0" w:oddHBand="0" w:evenHBand="0" w:firstRowFirstColumn="0" w:firstRowLastColumn="0" w:lastRowFirstColumn="0" w:lastRowLastColumn="0"/>
            <w:tcW w:w="2718" w:type="dxa"/>
          </w:tcPr>
          <w:p w14:paraId="3B5FA29E" w14:textId="77777777" w:rsidR="001A60A0" w:rsidRPr="00EB74E2" w:rsidRDefault="00EB74E2" w:rsidP="00EB74E2">
            <w:pPr>
              <w:rPr>
                <w:b w:val="0"/>
                <w:sz w:val="24"/>
                <w:szCs w:val="24"/>
              </w:rPr>
            </w:pPr>
            <w:r>
              <w:rPr>
                <w:b w:val="0"/>
                <w:sz w:val="24"/>
                <w:szCs w:val="24"/>
              </w:rPr>
              <w:t>Work Plan</w:t>
            </w:r>
          </w:p>
        </w:tc>
        <w:tc>
          <w:tcPr>
            <w:tcW w:w="1780" w:type="dxa"/>
          </w:tcPr>
          <w:p w14:paraId="5EEE5339" w14:textId="77777777" w:rsidR="001A60A0" w:rsidRPr="00EB74E2" w:rsidRDefault="001A60A0" w:rsidP="0020697B">
            <w:pPr>
              <w:jc w:val="center"/>
              <w:cnfStyle w:val="000000000000" w:firstRow="0" w:lastRow="0" w:firstColumn="0" w:lastColumn="0" w:oddVBand="0" w:evenVBand="0" w:oddHBand="0" w:evenHBand="0" w:firstRowFirstColumn="0" w:firstRowLastColumn="0" w:lastRowFirstColumn="0" w:lastRowLastColumn="0"/>
              <w:rPr>
                <w:sz w:val="24"/>
                <w:szCs w:val="24"/>
              </w:rPr>
            </w:pPr>
            <w:r w:rsidRPr="00EB74E2">
              <w:rPr>
                <w:sz w:val="24"/>
                <w:szCs w:val="24"/>
              </w:rPr>
              <w:t>14</w:t>
            </w:r>
          </w:p>
        </w:tc>
        <w:tc>
          <w:tcPr>
            <w:tcW w:w="1771" w:type="dxa"/>
          </w:tcPr>
          <w:p w14:paraId="77FBAB03" w14:textId="77777777" w:rsidR="001A60A0" w:rsidRPr="00514E34" w:rsidRDefault="001A60A0" w:rsidP="0020697B">
            <w:pPr>
              <w:cnfStyle w:val="000000000000" w:firstRow="0" w:lastRow="0" w:firstColumn="0" w:lastColumn="0" w:oddVBand="0" w:evenVBand="0" w:oddHBand="0" w:evenHBand="0" w:firstRowFirstColumn="0" w:firstRowLastColumn="0" w:lastRowFirstColumn="0" w:lastRowLastColumn="0"/>
              <w:rPr>
                <w:sz w:val="24"/>
                <w:szCs w:val="24"/>
              </w:rPr>
            </w:pPr>
          </w:p>
        </w:tc>
        <w:tc>
          <w:tcPr>
            <w:tcW w:w="1771" w:type="dxa"/>
          </w:tcPr>
          <w:p w14:paraId="0CDC9538" w14:textId="77777777" w:rsidR="001A60A0" w:rsidRPr="00514E34" w:rsidRDefault="001A60A0" w:rsidP="0020697B">
            <w:pPr>
              <w:cnfStyle w:val="000000000000" w:firstRow="0" w:lastRow="0" w:firstColumn="0" w:lastColumn="0" w:oddVBand="0" w:evenVBand="0" w:oddHBand="0" w:evenHBand="0" w:firstRowFirstColumn="0" w:firstRowLastColumn="0" w:lastRowFirstColumn="0" w:lastRowLastColumn="0"/>
              <w:rPr>
                <w:sz w:val="24"/>
                <w:szCs w:val="24"/>
              </w:rPr>
            </w:pPr>
          </w:p>
        </w:tc>
        <w:tc>
          <w:tcPr>
            <w:tcW w:w="1772" w:type="dxa"/>
          </w:tcPr>
          <w:p w14:paraId="05553407" w14:textId="77777777" w:rsidR="001A60A0" w:rsidRPr="00514E34" w:rsidRDefault="001A60A0" w:rsidP="0020697B">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B74E2" w14:paraId="5D8B698D" w14:textId="77777777" w:rsidTr="00686D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Borders>
              <w:top w:val="none" w:sz="0" w:space="0" w:color="auto"/>
              <w:left w:val="none" w:sz="0" w:space="0" w:color="auto"/>
              <w:bottom w:val="none" w:sz="0" w:space="0" w:color="auto"/>
            </w:tcBorders>
          </w:tcPr>
          <w:p w14:paraId="5DC4BAC1" w14:textId="77777777" w:rsidR="00EB74E2" w:rsidRPr="00EB74E2" w:rsidRDefault="00EB74E2" w:rsidP="0020697B">
            <w:pPr>
              <w:rPr>
                <w:b w:val="0"/>
                <w:sz w:val="24"/>
                <w:szCs w:val="24"/>
              </w:rPr>
            </w:pPr>
            <w:r w:rsidRPr="00EB74E2">
              <w:rPr>
                <w:b w:val="0"/>
                <w:sz w:val="24"/>
                <w:szCs w:val="24"/>
              </w:rPr>
              <w:t>Data Collection</w:t>
            </w:r>
          </w:p>
        </w:tc>
        <w:tc>
          <w:tcPr>
            <w:tcW w:w="1780" w:type="dxa"/>
            <w:tcBorders>
              <w:top w:val="none" w:sz="0" w:space="0" w:color="auto"/>
              <w:bottom w:val="none" w:sz="0" w:space="0" w:color="auto"/>
            </w:tcBorders>
          </w:tcPr>
          <w:p w14:paraId="5F3D5AB9" w14:textId="77777777" w:rsidR="00EB74E2" w:rsidRPr="00EB74E2" w:rsidRDefault="00EB74E2" w:rsidP="002069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EB74E2">
              <w:rPr>
                <w:sz w:val="24"/>
                <w:szCs w:val="24"/>
              </w:rPr>
              <w:t>5</w:t>
            </w:r>
          </w:p>
        </w:tc>
        <w:tc>
          <w:tcPr>
            <w:tcW w:w="1771" w:type="dxa"/>
            <w:tcBorders>
              <w:top w:val="none" w:sz="0" w:space="0" w:color="auto"/>
              <w:bottom w:val="none" w:sz="0" w:space="0" w:color="auto"/>
            </w:tcBorders>
          </w:tcPr>
          <w:p w14:paraId="4FCE5887" w14:textId="77777777" w:rsidR="00EB74E2" w:rsidRPr="00514E34" w:rsidRDefault="00EB74E2" w:rsidP="0020697B">
            <w:pPr>
              <w:cnfStyle w:val="000000100000" w:firstRow="0" w:lastRow="0" w:firstColumn="0" w:lastColumn="0" w:oddVBand="0" w:evenVBand="0" w:oddHBand="1" w:evenHBand="0" w:firstRowFirstColumn="0" w:firstRowLastColumn="0" w:lastRowFirstColumn="0" w:lastRowLastColumn="0"/>
              <w:rPr>
                <w:sz w:val="24"/>
                <w:szCs w:val="24"/>
              </w:rPr>
            </w:pPr>
          </w:p>
        </w:tc>
        <w:tc>
          <w:tcPr>
            <w:tcW w:w="1771" w:type="dxa"/>
            <w:tcBorders>
              <w:top w:val="none" w:sz="0" w:space="0" w:color="auto"/>
              <w:bottom w:val="none" w:sz="0" w:space="0" w:color="auto"/>
            </w:tcBorders>
          </w:tcPr>
          <w:p w14:paraId="3A270D68" w14:textId="77777777" w:rsidR="00EB74E2" w:rsidRPr="00514E34" w:rsidRDefault="00EB74E2" w:rsidP="0020697B">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72" w:type="dxa"/>
            <w:tcBorders>
              <w:top w:val="none" w:sz="0" w:space="0" w:color="auto"/>
              <w:bottom w:val="none" w:sz="0" w:space="0" w:color="auto"/>
              <w:right w:val="none" w:sz="0" w:space="0" w:color="auto"/>
            </w:tcBorders>
          </w:tcPr>
          <w:p w14:paraId="073A2ADF" w14:textId="77777777" w:rsidR="00EB74E2" w:rsidRPr="00514E34" w:rsidRDefault="00EB74E2" w:rsidP="0020697B">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EB74E2" w14:paraId="7694D724" w14:textId="77777777" w:rsidTr="00686D05">
        <w:trPr>
          <w:jc w:val="center"/>
        </w:trPr>
        <w:tc>
          <w:tcPr>
            <w:cnfStyle w:val="001000000000" w:firstRow="0" w:lastRow="0" w:firstColumn="1" w:lastColumn="0" w:oddVBand="0" w:evenVBand="0" w:oddHBand="0" w:evenHBand="0" w:firstRowFirstColumn="0" w:firstRowLastColumn="0" w:lastRowFirstColumn="0" w:lastRowLastColumn="0"/>
            <w:tcW w:w="2718" w:type="dxa"/>
          </w:tcPr>
          <w:p w14:paraId="485D3D6F" w14:textId="77777777" w:rsidR="00EB74E2" w:rsidRPr="00EB74E2" w:rsidRDefault="00EB74E2" w:rsidP="00EB74E2">
            <w:pPr>
              <w:rPr>
                <w:b w:val="0"/>
                <w:sz w:val="24"/>
                <w:szCs w:val="24"/>
              </w:rPr>
            </w:pPr>
            <w:r w:rsidRPr="00EB74E2">
              <w:rPr>
                <w:b w:val="0"/>
                <w:sz w:val="24"/>
                <w:szCs w:val="24"/>
              </w:rPr>
              <w:t>Sustainability</w:t>
            </w:r>
          </w:p>
        </w:tc>
        <w:tc>
          <w:tcPr>
            <w:tcW w:w="1780" w:type="dxa"/>
          </w:tcPr>
          <w:p w14:paraId="3C0AA4CA" w14:textId="77777777" w:rsidR="00EB74E2" w:rsidRPr="00EB74E2" w:rsidRDefault="00EB74E2" w:rsidP="0020697B">
            <w:pPr>
              <w:jc w:val="center"/>
              <w:cnfStyle w:val="000000000000" w:firstRow="0" w:lastRow="0" w:firstColumn="0" w:lastColumn="0" w:oddVBand="0" w:evenVBand="0" w:oddHBand="0" w:evenHBand="0" w:firstRowFirstColumn="0" w:firstRowLastColumn="0" w:lastRowFirstColumn="0" w:lastRowLastColumn="0"/>
              <w:rPr>
                <w:sz w:val="24"/>
                <w:szCs w:val="24"/>
              </w:rPr>
            </w:pPr>
            <w:r w:rsidRPr="00EB74E2">
              <w:rPr>
                <w:sz w:val="24"/>
                <w:szCs w:val="24"/>
              </w:rPr>
              <w:t>7</w:t>
            </w:r>
          </w:p>
        </w:tc>
        <w:tc>
          <w:tcPr>
            <w:tcW w:w="1771" w:type="dxa"/>
          </w:tcPr>
          <w:p w14:paraId="7F60AE93" w14:textId="77777777" w:rsidR="00EB74E2" w:rsidRPr="00514E34" w:rsidRDefault="00EB74E2" w:rsidP="0020697B">
            <w:pPr>
              <w:cnfStyle w:val="000000000000" w:firstRow="0" w:lastRow="0" w:firstColumn="0" w:lastColumn="0" w:oddVBand="0" w:evenVBand="0" w:oddHBand="0" w:evenHBand="0" w:firstRowFirstColumn="0" w:firstRowLastColumn="0" w:lastRowFirstColumn="0" w:lastRowLastColumn="0"/>
              <w:rPr>
                <w:sz w:val="24"/>
                <w:szCs w:val="24"/>
              </w:rPr>
            </w:pPr>
          </w:p>
        </w:tc>
        <w:tc>
          <w:tcPr>
            <w:tcW w:w="1771" w:type="dxa"/>
          </w:tcPr>
          <w:p w14:paraId="3B162B66" w14:textId="77777777" w:rsidR="00EB74E2" w:rsidRPr="00514E34" w:rsidRDefault="00EB74E2" w:rsidP="0020697B">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72" w:type="dxa"/>
          </w:tcPr>
          <w:p w14:paraId="5C8BB468" w14:textId="77777777" w:rsidR="00EB74E2" w:rsidRPr="00514E34" w:rsidRDefault="00EB74E2" w:rsidP="0020697B">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B74E2" w14:paraId="71580166" w14:textId="77777777" w:rsidTr="00686D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Borders>
              <w:top w:val="none" w:sz="0" w:space="0" w:color="auto"/>
              <w:left w:val="none" w:sz="0" w:space="0" w:color="auto"/>
              <w:bottom w:val="none" w:sz="0" w:space="0" w:color="auto"/>
            </w:tcBorders>
          </w:tcPr>
          <w:p w14:paraId="470E665B" w14:textId="77777777" w:rsidR="00EB74E2" w:rsidRPr="00EB74E2" w:rsidRDefault="00EB74E2" w:rsidP="0020697B">
            <w:pPr>
              <w:rPr>
                <w:b w:val="0"/>
                <w:sz w:val="24"/>
                <w:szCs w:val="24"/>
              </w:rPr>
            </w:pPr>
            <w:r w:rsidRPr="00EB74E2">
              <w:rPr>
                <w:b w:val="0"/>
                <w:sz w:val="24"/>
                <w:szCs w:val="24"/>
              </w:rPr>
              <w:t>Budget Narrative</w:t>
            </w:r>
          </w:p>
        </w:tc>
        <w:tc>
          <w:tcPr>
            <w:tcW w:w="1780" w:type="dxa"/>
            <w:tcBorders>
              <w:top w:val="none" w:sz="0" w:space="0" w:color="auto"/>
              <w:bottom w:val="none" w:sz="0" w:space="0" w:color="auto"/>
            </w:tcBorders>
          </w:tcPr>
          <w:p w14:paraId="0E7988A7" w14:textId="77777777" w:rsidR="00EB74E2" w:rsidRPr="00EB74E2" w:rsidRDefault="00EB74E2" w:rsidP="002069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EB74E2">
              <w:rPr>
                <w:sz w:val="24"/>
                <w:szCs w:val="24"/>
              </w:rPr>
              <w:t>7</w:t>
            </w:r>
          </w:p>
        </w:tc>
        <w:tc>
          <w:tcPr>
            <w:tcW w:w="1771" w:type="dxa"/>
            <w:tcBorders>
              <w:top w:val="none" w:sz="0" w:space="0" w:color="auto"/>
              <w:bottom w:val="none" w:sz="0" w:space="0" w:color="auto"/>
            </w:tcBorders>
          </w:tcPr>
          <w:p w14:paraId="677C2F1B" w14:textId="77777777" w:rsidR="00EB74E2" w:rsidRPr="00514E34" w:rsidRDefault="00EB74E2" w:rsidP="0020697B">
            <w:pPr>
              <w:cnfStyle w:val="000000100000" w:firstRow="0" w:lastRow="0" w:firstColumn="0" w:lastColumn="0" w:oddVBand="0" w:evenVBand="0" w:oddHBand="1" w:evenHBand="0" w:firstRowFirstColumn="0" w:firstRowLastColumn="0" w:lastRowFirstColumn="0" w:lastRowLastColumn="0"/>
              <w:rPr>
                <w:sz w:val="24"/>
                <w:szCs w:val="24"/>
              </w:rPr>
            </w:pPr>
          </w:p>
        </w:tc>
        <w:tc>
          <w:tcPr>
            <w:tcW w:w="1771" w:type="dxa"/>
            <w:tcBorders>
              <w:top w:val="none" w:sz="0" w:space="0" w:color="auto"/>
              <w:bottom w:val="none" w:sz="0" w:space="0" w:color="auto"/>
            </w:tcBorders>
          </w:tcPr>
          <w:p w14:paraId="222800BE" w14:textId="77777777" w:rsidR="00EB74E2" w:rsidRPr="00514E34" w:rsidRDefault="00EB74E2" w:rsidP="0020697B">
            <w:pPr>
              <w:cnfStyle w:val="000000100000" w:firstRow="0" w:lastRow="0" w:firstColumn="0" w:lastColumn="0" w:oddVBand="0" w:evenVBand="0" w:oddHBand="1" w:evenHBand="0" w:firstRowFirstColumn="0" w:firstRowLastColumn="0" w:lastRowFirstColumn="0" w:lastRowLastColumn="0"/>
              <w:rPr>
                <w:sz w:val="24"/>
                <w:szCs w:val="24"/>
              </w:rPr>
            </w:pPr>
          </w:p>
        </w:tc>
        <w:tc>
          <w:tcPr>
            <w:tcW w:w="1772" w:type="dxa"/>
            <w:tcBorders>
              <w:top w:val="none" w:sz="0" w:space="0" w:color="auto"/>
              <w:bottom w:val="none" w:sz="0" w:space="0" w:color="auto"/>
              <w:right w:val="none" w:sz="0" w:space="0" w:color="auto"/>
            </w:tcBorders>
          </w:tcPr>
          <w:p w14:paraId="73B13C02" w14:textId="77777777" w:rsidR="00EB74E2" w:rsidRPr="00514E34" w:rsidRDefault="00EB74E2" w:rsidP="0020697B">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EB74E2" w14:paraId="44EB2122" w14:textId="77777777" w:rsidTr="00686D05">
        <w:trPr>
          <w:jc w:val="center"/>
        </w:trPr>
        <w:tc>
          <w:tcPr>
            <w:cnfStyle w:val="001000000000" w:firstRow="0" w:lastRow="0" w:firstColumn="1" w:lastColumn="0" w:oddVBand="0" w:evenVBand="0" w:oddHBand="0" w:evenHBand="0" w:firstRowFirstColumn="0" w:firstRowLastColumn="0" w:lastRowFirstColumn="0" w:lastRowLastColumn="0"/>
            <w:tcW w:w="2718" w:type="dxa"/>
          </w:tcPr>
          <w:p w14:paraId="583A9CD1" w14:textId="77777777" w:rsidR="00EB74E2" w:rsidRPr="00EB74E2" w:rsidRDefault="00EB74E2" w:rsidP="00EB74E2">
            <w:pPr>
              <w:rPr>
                <w:b w:val="0"/>
                <w:sz w:val="24"/>
                <w:szCs w:val="24"/>
              </w:rPr>
            </w:pPr>
            <w:r w:rsidRPr="00EB74E2">
              <w:rPr>
                <w:b w:val="0"/>
                <w:sz w:val="24"/>
                <w:szCs w:val="24"/>
              </w:rPr>
              <w:t>Certificate of Accreditation</w:t>
            </w:r>
          </w:p>
        </w:tc>
        <w:tc>
          <w:tcPr>
            <w:tcW w:w="1780" w:type="dxa"/>
          </w:tcPr>
          <w:p w14:paraId="5B9ED404" w14:textId="77777777" w:rsidR="00EB74E2" w:rsidRPr="00EB74E2" w:rsidRDefault="00EB74E2" w:rsidP="0020697B">
            <w:pPr>
              <w:jc w:val="center"/>
              <w:cnfStyle w:val="000000000000" w:firstRow="0" w:lastRow="0" w:firstColumn="0" w:lastColumn="0" w:oddVBand="0" w:evenVBand="0" w:oddHBand="0" w:evenHBand="0" w:firstRowFirstColumn="0" w:firstRowLastColumn="0" w:lastRowFirstColumn="0" w:lastRowLastColumn="0"/>
              <w:rPr>
                <w:sz w:val="24"/>
                <w:szCs w:val="24"/>
              </w:rPr>
            </w:pPr>
            <w:r w:rsidRPr="00EB74E2">
              <w:rPr>
                <w:sz w:val="24"/>
                <w:szCs w:val="24"/>
              </w:rPr>
              <w:t>1</w:t>
            </w:r>
          </w:p>
        </w:tc>
        <w:tc>
          <w:tcPr>
            <w:tcW w:w="1771" w:type="dxa"/>
          </w:tcPr>
          <w:p w14:paraId="77389257" w14:textId="77777777" w:rsidR="00EB74E2" w:rsidRPr="00514E34" w:rsidRDefault="00EB74E2" w:rsidP="0020697B">
            <w:pPr>
              <w:cnfStyle w:val="000000000000" w:firstRow="0" w:lastRow="0" w:firstColumn="0" w:lastColumn="0" w:oddVBand="0" w:evenVBand="0" w:oddHBand="0" w:evenHBand="0" w:firstRowFirstColumn="0" w:firstRowLastColumn="0" w:lastRowFirstColumn="0" w:lastRowLastColumn="0"/>
              <w:rPr>
                <w:sz w:val="24"/>
                <w:szCs w:val="24"/>
              </w:rPr>
            </w:pPr>
          </w:p>
        </w:tc>
        <w:tc>
          <w:tcPr>
            <w:tcW w:w="1771" w:type="dxa"/>
          </w:tcPr>
          <w:p w14:paraId="5052FB3B" w14:textId="77777777" w:rsidR="00EB74E2" w:rsidRPr="00514E34" w:rsidRDefault="00EB74E2" w:rsidP="0020697B">
            <w:pPr>
              <w:cnfStyle w:val="000000000000" w:firstRow="0" w:lastRow="0" w:firstColumn="0" w:lastColumn="0" w:oddVBand="0" w:evenVBand="0" w:oddHBand="0" w:evenHBand="0" w:firstRowFirstColumn="0" w:firstRowLastColumn="0" w:lastRowFirstColumn="0" w:lastRowLastColumn="0"/>
              <w:rPr>
                <w:sz w:val="24"/>
                <w:szCs w:val="24"/>
              </w:rPr>
            </w:pPr>
          </w:p>
        </w:tc>
        <w:tc>
          <w:tcPr>
            <w:tcW w:w="1772" w:type="dxa"/>
          </w:tcPr>
          <w:p w14:paraId="1A7CE85E" w14:textId="77777777" w:rsidR="00EB74E2" w:rsidRPr="00514E34" w:rsidRDefault="00EB74E2" w:rsidP="0020697B">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B74E2" w14:paraId="01478ABD" w14:textId="77777777" w:rsidTr="00686D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Borders>
              <w:top w:val="none" w:sz="0" w:space="0" w:color="auto"/>
              <w:left w:val="none" w:sz="0" w:space="0" w:color="auto"/>
              <w:bottom w:val="none" w:sz="0" w:space="0" w:color="auto"/>
            </w:tcBorders>
          </w:tcPr>
          <w:p w14:paraId="0B62FE08" w14:textId="77777777" w:rsidR="00EB74E2" w:rsidRPr="00EB74E2" w:rsidRDefault="00EB74E2" w:rsidP="00EB74E2">
            <w:pPr>
              <w:rPr>
                <w:b w:val="0"/>
                <w:sz w:val="24"/>
                <w:szCs w:val="24"/>
              </w:rPr>
            </w:pPr>
            <w:r w:rsidRPr="00EB74E2">
              <w:rPr>
                <w:b w:val="0"/>
                <w:sz w:val="24"/>
                <w:szCs w:val="24"/>
              </w:rPr>
              <w:t>TOTAL</w:t>
            </w:r>
          </w:p>
        </w:tc>
        <w:tc>
          <w:tcPr>
            <w:tcW w:w="1780" w:type="dxa"/>
            <w:tcBorders>
              <w:top w:val="none" w:sz="0" w:space="0" w:color="auto"/>
              <w:bottom w:val="none" w:sz="0" w:space="0" w:color="auto"/>
            </w:tcBorders>
          </w:tcPr>
          <w:p w14:paraId="6FB822DD" w14:textId="77777777" w:rsidR="00EB74E2" w:rsidRPr="00EB74E2" w:rsidRDefault="00EB74E2" w:rsidP="002069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EB74E2">
              <w:rPr>
                <w:sz w:val="24"/>
                <w:szCs w:val="24"/>
              </w:rPr>
              <w:t>100</w:t>
            </w:r>
          </w:p>
        </w:tc>
        <w:tc>
          <w:tcPr>
            <w:tcW w:w="1771" w:type="dxa"/>
            <w:tcBorders>
              <w:top w:val="none" w:sz="0" w:space="0" w:color="auto"/>
              <w:bottom w:val="none" w:sz="0" w:space="0" w:color="auto"/>
            </w:tcBorders>
          </w:tcPr>
          <w:p w14:paraId="061E6DB4" w14:textId="77777777" w:rsidR="00EB74E2" w:rsidRPr="00514E34" w:rsidRDefault="00EB74E2" w:rsidP="0020697B">
            <w:pPr>
              <w:cnfStyle w:val="000000100000" w:firstRow="0" w:lastRow="0" w:firstColumn="0" w:lastColumn="0" w:oddVBand="0" w:evenVBand="0" w:oddHBand="1" w:evenHBand="0" w:firstRowFirstColumn="0" w:firstRowLastColumn="0" w:lastRowFirstColumn="0" w:lastRowLastColumn="0"/>
              <w:rPr>
                <w:sz w:val="24"/>
                <w:szCs w:val="24"/>
              </w:rPr>
            </w:pPr>
          </w:p>
        </w:tc>
        <w:tc>
          <w:tcPr>
            <w:tcW w:w="1771" w:type="dxa"/>
            <w:tcBorders>
              <w:top w:val="none" w:sz="0" w:space="0" w:color="auto"/>
              <w:bottom w:val="none" w:sz="0" w:space="0" w:color="auto"/>
            </w:tcBorders>
          </w:tcPr>
          <w:p w14:paraId="586337C7" w14:textId="77777777" w:rsidR="00EB74E2" w:rsidRPr="00514E34" w:rsidRDefault="00EB74E2" w:rsidP="0020697B">
            <w:pPr>
              <w:cnfStyle w:val="000000100000" w:firstRow="0" w:lastRow="0" w:firstColumn="0" w:lastColumn="0" w:oddVBand="0" w:evenVBand="0" w:oddHBand="1" w:evenHBand="0" w:firstRowFirstColumn="0" w:firstRowLastColumn="0" w:lastRowFirstColumn="0" w:lastRowLastColumn="0"/>
              <w:rPr>
                <w:sz w:val="24"/>
                <w:szCs w:val="24"/>
              </w:rPr>
            </w:pPr>
          </w:p>
        </w:tc>
        <w:tc>
          <w:tcPr>
            <w:tcW w:w="1772" w:type="dxa"/>
            <w:tcBorders>
              <w:top w:val="none" w:sz="0" w:space="0" w:color="auto"/>
              <w:bottom w:val="none" w:sz="0" w:space="0" w:color="auto"/>
              <w:right w:val="none" w:sz="0" w:space="0" w:color="auto"/>
            </w:tcBorders>
          </w:tcPr>
          <w:p w14:paraId="715FBFA1" w14:textId="77777777" w:rsidR="00EB74E2" w:rsidRPr="00514E34" w:rsidRDefault="00EB74E2" w:rsidP="0020697B">
            <w:pPr>
              <w:jc w:val="center"/>
              <w:cnfStyle w:val="000000100000" w:firstRow="0" w:lastRow="0" w:firstColumn="0" w:lastColumn="0" w:oddVBand="0" w:evenVBand="0" w:oddHBand="1" w:evenHBand="0" w:firstRowFirstColumn="0" w:firstRowLastColumn="0" w:lastRowFirstColumn="0" w:lastRowLastColumn="0"/>
              <w:rPr>
                <w:sz w:val="24"/>
                <w:szCs w:val="24"/>
              </w:rPr>
            </w:pPr>
          </w:p>
        </w:tc>
      </w:tr>
    </w:tbl>
    <w:p w14:paraId="30A222E4" w14:textId="77777777" w:rsidR="00D23944" w:rsidRDefault="00D23944" w:rsidP="009B04EF">
      <w:pPr>
        <w:pStyle w:val="ListParagraph"/>
        <w:spacing w:after="0" w:line="240" w:lineRule="auto"/>
        <w:jc w:val="center"/>
      </w:pPr>
    </w:p>
    <w:p w14:paraId="57216171" w14:textId="77777777" w:rsidR="009B04EF" w:rsidRDefault="009B04EF" w:rsidP="001A60A0">
      <w:pPr>
        <w:spacing w:after="0" w:line="240" w:lineRule="auto"/>
      </w:pPr>
    </w:p>
    <w:sectPr w:rsidR="009B04EF" w:rsidSect="00686D0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55C48" w14:textId="77777777" w:rsidR="0000018D" w:rsidRDefault="0000018D" w:rsidP="007A163D">
      <w:pPr>
        <w:spacing w:after="0" w:line="240" w:lineRule="auto"/>
      </w:pPr>
      <w:r>
        <w:separator/>
      </w:r>
    </w:p>
  </w:endnote>
  <w:endnote w:type="continuationSeparator" w:id="0">
    <w:p w14:paraId="63EB4069" w14:textId="77777777" w:rsidR="0000018D" w:rsidRDefault="0000018D" w:rsidP="007A1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FAFA" w14:textId="251DD0DB" w:rsidR="007A163D" w:rsidRDefault="001A60A0" w:rsidP="00686D05">
    <w:pPr>
      <w:pStyle w:val="Footer"/>
      <w:jc w:val="center"/>
    </w:pPr>
    <w:r>
      <w:rPr>
        <w:noProof/>
      </w:rPr>
      <mc:AlternateContent>
        <mc:Choice Requires="wps">
          <w:drawing>
            <wp:anchor distT="0" distB="0" distL="114300" distR="114300" simplePos="0" relativeHeight="251657216" behindDoc="0" locked="0" layoutInCell="1" allowOverlap="1" wp14:anchorId="26E4A0CD" wp14:editId="2DA9CC76">
              <wp:simplePos x="0" y="0"/>
              <wp:positionH relativeFrom="column">
                <wp:posOffset>12700</wp:posOffset>
              </wp:positionH>
              <wp:positionV relativeFrom="paragraph">
                <wp:posOffset>-6985</wp:posOffset>
              </wp:positionV>
              <wp:extent cx="6927850" cy="1270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9278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83B7C0"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5pt" to="5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" strokecolor="black [3040]"/>
          </w:pict>
        </mc:Fallback>
      </mc:AlternateContent>
    </w:r>
    <w:r w:rsidR="00D06078">
      <w:t>GME Funding Application</w:t>
    </w:r>
    <w:r w:rsidR="00D06078">
      <w:tab/>
    </w:r>
    <w:r w:rsidR="007055CB">
      <w:t xml:space="preserve">                                    </w:t>
    </w:r>
    <w:r w:rsidR="00275E78">
      <w:t xml:space="preserve">July </w:t>
    </w:r>
    <w:r w:rsidR="006A1654">
      <w:t>31</w:t>
    </w:r>
    <w:r w:rsidR="00F36117">
      <w:t xml:space="preserve">, </w:t>
    </w:r>
    <w:r w:rsidR="00275E78">
      <w:t>202</w:t>
    </w:r>
    <w:r w:rsidR="006A1654">
      <w:t>3</w:t>
    </w:r>
    <w:r w:rsidR="007A163D">
      <w:ptab w:relativeTo="margin" w:alignment="right" w:leader="none"/>
    </w:r>
    <w:r w:rsidR="007A163D">
      <w:t xml:space="preserve">Page </w:t>
    </w:r>
    <w:r w:rsidR="007A163D">
      <w:fldChar w:fldCharType="begin"/>
    </w:r>
    <w:r w:rsidR="007A163D">
      <w:instrText xml:space="preserve"> PAGE   \* MERGEFORMAT </w:instrText>
    </w:r>
    <w:r w:rsidR="007A163D">
      <w:fldChar w:fldCharType="separate"/>
    </w:r>
    <w:r w:rsidR="008C08B5">
      <w:rPr>
        <w:noProof/>
      </w:rPr>
      <w:t>5</w:t>
    </w:r>
    <w:r w:rsidR="007A163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B476D" w14:textId="77777777" w:rsidR="0000018D" w:rsidRDefault="0000018D" w:rsidP="007A163D">
      <w:pPr>
        <w:spacing w:after="0" w:line="240" w:lineRule="auto"/>
      </w:pPr>
      <w:r>
        <w:separator/>
      </w:r>
    </w:p>
  </w:footnote>
  <w:footnote w:type="continuationSeparator" w:id="0">
    <w:p w14:paraId="3B596E6E" w14:textId="77777777" w:rsidR="0000018D" w:rsidRDefault="0000018D" w:rsidP="007A16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623"/>
    <w:multiLevelType w:val="hybridMultilevel"/>
    <w:tmpl w:val="6C5C73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794A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EB0000"/>
    <w:multiLevelType w:val="hybridMultilevel"/>
    <w:tmpl w:val="7946E8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14873"/>
    <w:multiLevelType w:val="multilevel"/>
    <w:tmpl w:val="4516C1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B1692A"/>
    <w:multiLevelType w:val="hybridMultilevel"/>
    <w:tmpl w:val="6F8A67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EE65F5"/>
    <w:multiLevelType w:val="hybridMultilevel"/>
    <w:tmpl w:val="7B329F7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38B74F7"/>
    <w:multiLevelType w:val="hybridMultilevel"/>
    <w:tmpl w:val="CBFE7E6C"/>
    <w:lvl w:ilvl="0" w:tplc="DB304F9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245839"/>
    <w:multiLevelType w:val="hybridMultilevel"/>
    <w:tmpl w:val="FAECE89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8009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F029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9D643C"/>
    <w:multiLevelType w:val="hybridMultilevel"/>
    <w:tmpl w:val="296EB7B8"/>
    <w:lvl w:ilvl="0" w:tplc="DB304F9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62375D"/>
    <w:multiLevelType w:val="hybridMultilevel"/>
    <w:tmpl w:val="4D8ED2F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5DE7311"/>
    <w:multiLevelType w:val="hybridMultilevel"/>
    <w:tmpl w:val="FAECE89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6B114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3D28F1"/>
    <w:multiLevelType w:val="hybridMultilevel"/>
    <w:tmpl w:val="827A0C1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E0B75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2140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916093"/>
    <w:multiLevelType w:val="hybridMultilevel"/>
    <w:tmpl w:val="CD885938"/>
    <w:lvl w:ilvl="0" w:tplc="DB304F9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A93084"/>
    <w:multiLevelType w:val="hybridMultilevel"/>
    <w:tmpl w:val="DDFC8A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9783A2D"/>
    <w:multiLevelType w:val="hybridMultilevel"/>
    <w:tmpl w:val="443C06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EB006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AA7D1B"/>
    <w:multiLevelType w:val="hybridMultilevel"/>
    <w:tmpl w:val="97307248"/>
    <w:lvl w:ilvl="0" w:tplc="DB304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B42FB7"/>
    <w:multiLevelType w:val="hybridMultilevel"/>
    <w:tmpl w:val="20DC0B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A0B31F5"/>
    <w:multiLevelType w:val="hybridMultilevel"/>
    <w:tmpl w:val="7C5446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07658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9F7D4E"/>
    <w:multiLevelType w:val="hybridMultilevel"/>
    <w:tmpl w:val="3350CB7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5E835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B2E18C7"/>
    <w:multiLevelType w:val="hybridMultilevel"/>
    <w:tmpl w:val="87B47E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229723F"/>
    <w:multiLevelType w:val="hybridMultilevel"/>
    <w:tmpl w:val="551A1D0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59947FA"/>
    <w:multiLevelType w:val="hybridMultilevel"/>
    <w:tmpl w:val="827A0C1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DB42746"/>
    <w:multiLevelType w:val="hybridMultilevel"/>
    <w:tmpl w:val="AB9281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97557540">
    <w:abstractNumId w:val="2"/>
  </w:num>
  <w:num w:numId="2" w16cid:durableId="1458374249">
    <w:abstractNumId w:val="22"/>
  </w:num>
  <w:num w:numId="3" w16cid:durableId="1318801164">
    <w:abstractNumId w:val="21"/>
  </w:num>
  <w:num w:numId="4" w16cid:durableId="1940603818">
    <w:abstractNumId w:val="10"/>
  </w:num>
  <w:num w:numId="5" w16cid:durableId="1724717285">
    <w:abstractNumId w:val="17"/>
  </w:num>
  <w:num w:numId="6" w16cid:durableId="51512828">
    <w:abstractNumId w:val="27"/>
  </w:num>
  <w:num w:numId="7" w16cid:durableId="1161237942">
    <w:abstractNumId w:val="6"/>
  </w:num>
  <w:num w:numId="8" w16cid:durableId="856163371">
    <w:abstractNumId w:val="12"/>
  </w:num>
  <w:num w:numId="9" w16cid:durableId="1454637195">
    <w:abstractNumId w:val="3"/>
  </w:num>
  <w:num w:numId="10" w16cid:durableId="1025447677">
    <w:abstractNumId w:val="23"/>
  </w:num>
  <w:num w:numId="11" w16cid:durableId="1556431215">
    <w:abstractNumId w:val="25"/>
  </w:num>
  <w:num w:numId="12" w16cid:durableId="478695917">
    <w:abstractNumId w:val="14"/>
  </w:num>
  <w:num w:numId="13" w16cid:durableId="727923071">
    <w:abstractNumId w:val="11"/>
  </w:num>
  <w:num w:numId="14" w16cid:durableId="474375690">
    <w:abstractNumId w:val="29"/>
  </w:num>
  <w:num w:numId="15" w16cid:durableId="946472881">
    <w:abstractNumId w:val="0"/>
  </w:num>
  <w:num w:numId="16" w16cid:durableId="312301163">
    <w:abstractNumId w:val="5"/>
  </w:num>
  <w:num w:numId="17" w16cid:durableId="965963842">
    <w:abstractNumId w:val="18"/>
  </w:num>
  <w:num w:numId="18" w16cid:durableId="1008559038">
    <w:abstractNumId w:val="4"/>
  </w:num>
  <w:num w:numId="19" w16cid:durableId="1586263296">
    <w:abstractNumId w:val="7"/>
  </w:num>
  <w:num w:numId="20" w16cid:durableId="899251647">
    <w:abstractNumId w:val="28"/>
  </w:num>
  <w:num w:numId="21" w16cid:durableId="1731348804">
    <w:abstractNumId w:val="26"/>
  </w:num>
  <w:num w:numId="22" w16cid:durableId="1392850758">
    <w:abstractNumId w:val="19"/>
  </w:num>
  <w:num w:numId="23" w16cid:durableId="401606970">
    <w:abstractNumId w:val="1"/>
  </w:num>
  <w:num w:numId="24" w16cid:durableId="4670868">
    <w:abstractNumId w:val="20"/>
  </w:num>
  <w:num w:numId="25" w16cid:durableId="708451048">
    <w:abstractNumId w:val="15"/>
  </w:num>
  <w:num w:numId="26" w16cid:durableId="1964529759">
    <w:abstractNumId w:val="13"/>
  </w:num>
  <w:num w:numId="27" w16cid:durableId="661785483">
    <w:abstractNumId w:val="9"/>
  </w:num>
  <w:num w:numId="28" w16cid:durableId="1309821566">
    <w:abstractNumId w:val="24"/>
  </w:num>
  <w:num w:numId="29" w16cid:durableId="1650094892">
    <w:abstractNumId w:val="16"/>
  </w:num>
  <w:num w:numId="30" w16cid:durableId="1374696807">
    <w:abstractNumId w:val="8"/>
  </w:num>
  <w:num w:numId="31" w16cid:durableId="186413245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visionView w:markup="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D7"/>
    <w:rsid w:val="0000018D"/>
    <w:rsid w:val="00000575"/>
    <w:rsid w:val="000012DE"/>
    <w:rsid w:val="00033E74"/>
    <w:rsid w:val="0003404E"/>
    <w:rsid w:val="000419EE"/>
    <w:rsid w:val="000450E3"/>
    <w:rsid w:val="00063900"/>
    <w:rsid w:val="00081489"/>
    <w:rsid w:val="00094ABD"/>
    <w:rsid w:val="00095294"/>
    <w:rsid w:val="000B673C"/>
    <w:rsid w:val="000B67EB"/>
    <w:rsid w:val="000C2E98"/>
    <w:rsid w:val="000C710A"/>
    <w:rsid w:val="000F0BFC"/>
    <w:rsid w:val="001040E5"/>
    <w:rsid w:val="00105555"/>
    <w:rsid w:val="001204C0"/>
    <w:rsid w:val="0012119D"/>
    <w:rsid w:val="001235BC"/>
    <w:rsid w:val="001331DA"/>
    <w:rsid w:val="00147F45"/>
    <w:rsid w:val="00182D00"/>
    <w:rsid w:val="001857BD"/>
    <w:rsid w:val="001A60A0"/>
    <w:rsid w:val="001A6A6F"/>
    <w:rsid w:val="001C1F32"/>
    <w:rsid w:val="001C2088"/>
    <w:rsid w:val="001D0F99"/>
    <w:rsid w:val="001E0F22"/>
    <w:rsid w:val="001E7726"/>
    <w:rsid w:val="001F0E30"/>
    <w:rsid w:val="001F237D"/>
    <w:rsid w:val="00236D94"/>
    <w:rsid w:val="002374B6"/>
    <w:rsid w:val="00240311"/>
    <w:rsid w:val="0024138F"/>
    <w:rsid w:val="002416A8"/>
    <w:rsid w:val="002519E9"/>
    <w:rsid w:val="00262CA2"/>
    <w:rsid w:val="00265B24"/>
    <w:rsid w:val="00271862"/>
    <w:rsid w:val="00274BEB"/>
    <w:rsid w:val="00275E78"/>
    <w:rsid w:val="002764BD"/>
    <w:rsid w:val="0029350E"/>
    <w:rsid w:val="00294C6D"/>
    <w:rsid w:val="002A19DF"/>
    <w:rsid w:val="002A3168"/>
    <w:rsid w:val="002B26E2"/>
    <w:rsid w:val="002B45CE"/>
    <w:rsid w:val="002C5111"/>
    <w:rsid w:val="002C71E3"/>
    <w:rsid w:val="002E07F5"/>
    <w:rsid w:val="002E0976"/>
    <w:rsid w:val="002E0AEF"/>
    <w:rsid w:val="002E0E7F"/>
    <w:rsid w:val="002E3276"/>
    <w:rsid w:val="0030323B"/>
    <w:rsid w:val="003349D7"/>
    <w:rsid w:val="0033611C"/>
    <w:rsid w:val="00351772"/>
    <w:rsid w:val="003636A0"/>
    <w:rsid w:val="0037275D"/>
    <w:rsid w:val="00383066"/>
    <w:rsid w:val="00383B22"/>
    <w:rsid w:val="00386297"/>
    <w:rsid w:val="00387CCD"/>
    <w:rsid w:val="00395C81"/>
    <w:rsid w:val="003C6443"/>
    <w:rsid w:val="003D2715"/>
    <w:rsid w:val="003E1D18"/>
    <w:rsid w:val="003F21B4"/>
    <w:rsid w:val="003F5409"/>
    <w:rsid w:val="003F702D"/>
    <w:rsid w:val="00402060"/>
    <w:rsid w:val="00413D56"/>
    <w:rsid w:val="00414BB8"/>
    <w:rsid w:val="00441DAA"/>
    <w:rsid w:val="00452063"/>
    <w:rsid w:val="00474768"/>
    <w:rsid w:val="00475A21"/>
    <w:rsid w:val="004A1763"/>
    <w:rsid w:val="004A538E"/>
    <w:rsid w:val="004B1B9C"/>
    <w:rsid w:val="004C5CDE"/>
    <w:rsid w:val="004D07FF"/>
    <w:rsid w:val="004D62C2"/>
    <w:rsid w:val="004F12BA"/>
    <w:rsid w:val="004F330C"/>
    <w:rsid w:val="004F604A"/>
    <w:rsid w:val="004F7ED7"/>
    <w:rsid w:val="00501B75"/>
    <w:rsid w:val="00502A2E"/>
    <w:rsid w:val="00514E34"/>
    <w:rsid w:val="00534E85"/>
    <w:rsid w:val="00544E0B"/>
    <w:rsid w:val="00565A30"/>
    <w:rsid w:val="00565BB9"/>
    <w:rsid w:val="0058775B"/>
    <w:rsid w:val="0059057B"/>
    <w:rsid w:val="005A07B2"/>
    <w:rsid w:val="005A54E4"/>
    <w:rsid w:val="005B2A2B"/>
    <w:rsid w:val="005B44AE"/>
    <w:rsid w:val="005B4CEC"/>
    <w:rsid w:val="005B6DB0"/>
    <w:rsid w:val="005C04D3"/>
    <w:rsid w:val="005E61F7"/>
    <w:rsid w:val="00616CD6"/>
    <w:rsid w:val="0067318B"/>
    <w:rsid w:val="006777B5"/>
    <w:rsid w:val="00683020"/>
    <w:rsid w:val="00684552"/>
    <w:rsid w:val="00686D05"/>
    <w:rsid w:val="00693891"/>
    <w:rsid w:val="00693A2E"/>
    <w:rsid w:val="006A1654"/>
    <w:rsid w:val="006F4A08"/>
    <w:rsid w:val="00701973"/>
    <w:rsid w:val="007029B1"/>
    <w:rsid w:val="007055CB"/>
    <w:rsid w:val="00716822"/>
    <w:rsid w:val="00747ED0"/>
    <w:rsid w:val="0078172C"/>
    <w:rsid w:val="00795260"/>
    <w:rsid w:val="007966CF"/>
    <w:rsid w:val="007A163D"/>
    <w:rsid w:val="007A1B53"/>
    <w:rsid w:val="007A2E3C"/>
    <w:rsid w:val="007A3D1D"/>
    <w:rsid w:val="007B2C0E"/>
    <w:rsid w:val="007B7EB3"/>
    <w:rsid w:val="007C5AE2"/>
    <w:rsid w:val="00801D51"/>
    <w:rsid w:val="00807CA7"/>
    <w:rsid w:val="0081400A"/>
    <w:rsid w:val="00815E9F"/>
    <w:rsid w:val="008353E5"/>
    <w:rsid w:val="00851945"/>
    <w:rsid w:val="00872BCC"/>
    <w:rsid w:val="00886BF3"/>
    <w:rsid w:val="008C08B5"/>
    <w:rsid w:val="008C0D33"/>
    <w:rsid w:val="008D4B36"/>
    <w:rsid w:val="008F7629"/>
    <w:rsid w:val="009039F6"/>
    <w:rsid w:val="0090428C"/>
    <w:rsid w:val="00907B25"/>
    <w:rsid w:val="00913130"/>
    <w:rsid w:val="00916FFA"/>
    <w:rsid w:val="00920DED"/>
    <w:rsid w:val="0092381F"/>
    <w:rsid w:val="00926A56"/>
    <w:rsid w:val="00932BCE"/>
    <w:rsid w:val="0094466F"/>
    <w:rsid w:val="00971EB9"/>
    <w:rsid w:val="00976407"/>
    <w:rsid w:val="00985529"/>
    <w:rsid w:val="00992BE7"/>
    <w:rsid w:val="009933AA"/>
    <w:rsid w:val="00993E0E"/>
    <w:rsid w:val="009B04EF"/>
    <w:rsid w:val="009C2DBD"/>
    <w:rsid w:val="009C3A5D"/>
    <w:rsid w:val="009C440E"/>
    <w:rsid w:val="009D4C84"/>
    <w:rsid w:val="009E2DFA"/>
    <w:rsid w:val="009E64FB"/>
    <w:rsid w:val="00A168F5"/>
    <w:rsid w:val="00A40D19"/>
    <w:rsid w:val="00A44673"/>
    <w:rsid w:val="00A467C0"/>
    <w:rsid w:val="00A54BF5"/>
    <w:rsid w:val="00A559F0"/>
    <w:rsid w:val="00A67583"/>
    <w:rsid w:val="00A76C28"/>
    <w:rsid w:val="00A83B87"/>
    <w:rsid w:val="00A84F3A"/>
    <w:rsid w:val="00A86620"/>
    <w:rsid w:val="00AA6792"/>
    <w:rsid w:val="00AB249C"/>
    <w:rsid w:val="00AB2636"/>
    <w:rsid w:val="00AC7BDA"/>
    <w:rsid w:val="00AD4B5D"/>
    <w:rsid w:val="00AD71E9"/>
    <w:rsid w:val="00AF04B8"/>
    <w:rsid w:val="00B05082"/>
    <w:rsid w:val="00B07472"/>
    <w:rsid w:val="00B11191"/>
    <w:rsid w:val="00B33D82"/>
    <w:rsid w:val="00B40E9C"/>
    <w:rsid w:val="00B576ED"/>
    <w:rsid w:val="00B633A3"/>
    <w:rsid w:val="00B641E1"/>
    <w:rsid w:val="00B66473"/>
    <w:rsid w:val="00B75026"/>
    <w:rsid w:val="00B86594"/>
    <w:rsid w:val="00BA0B79"/>
    <w:rsid w:val="00BA27FC"/>
    <w:rsid w:val="00BA3831"/>
    <w:rsid w:val="00BA4ACC"/>
    <w:rsid w:val="00BA6A18"/>
    <w:rsid w:val="00BC00C5"/>
    <w:rsid w:val="00BC1652"/>
    <w:rsid w:val="00BC6378"/>
    <w:rsid w:val="00BC6590"/>
    <w:rsid w:val="00C16077"/>
    <w:rsid w:val="00C2095D"/>
    <w:rsid w:val="00C22238"/>
    <w:rsid w:val="00C27A4A"/>
    <w:rsid w:val="00C30C71"/>
    <w:rsid w:val="00C71093"/>
    <w:rsid w:val="00C75A29"/>
    <w:rsid w:val="00C80AEC"/>
    <w:rsid w:val="00C82547"/>
    <w:rsid w:val="00C9440A"/>
    <w:rsid w:val="00C944F9"/>
    <w:rsid w:val="00CA46F3"/>
    <w:rsid w:val="00CB28F3"/>
    <w:rsid w:val="00CC0CB5"/>
    <w:rsid w:val="00CC4754"/>
    <w:rsid w:val="00CD07B6"/>
    <w:rsid w:val="00CD1B8A"/>
    <w:rsid w:val="00CD5697"/>
    <w:rsid w:val="00CD7CDB"/>
    <w:rsid w:val="00CE32A1"/>
    <w:rsid w:val="00CF0DF7"/>
    <w:rsid w:val="00CF702A"/>
    <w:rsid w:val="00D06078"/>
    <w:rsid w:val="00D16D69"/>
    <w:rsid w:val="00D23944"/>
    <w:rsid w:val="00D374B5"/>
    <w:rsid w:val="00D404FB"/>
    <w:rsid w:val="00D5416A"/>
    <w:rsid w:val="00D56786"/>
    <w:rsid w:val="00D60096"/>
    <w:rsid w:val="00D609A5"/>
    <w:rsid w:val="00D61132"/>
    <w:rsid w:val="00D920B8"/>
    <w:rsid w:val="00DA2E1C"/>
    <w:rsid w:val="00DA4CA3"/>
    <w:rsid w:val="00DB492A"/>
    <w:rsid w:val="00DC0BBB"/>
    <w:rsid w:val="00DC18CB"/>
    <w:rsid w:val="00DD5ED9"/>
    <w:rsid w:val="00DD7628"/>
    <w:rsid w:val="00DE0CB1"/>
    <w:rsid w:val="00DE5308"/>
    <w:rsid w:val="00E06C62"/>
    <w:rsid w:val="00E22C8E"/>
    <w:rsid w:val="00E372C2"/>
    <w:rsid w:val="00E37627"/>
    <w:rsid w:val="00E4514D"/>
    <w:rsid w:val="00E52AF0"/>
    <w:rsid w:val="00E54FFA"/>
    <w:rsid w:val="00E65C19"/>
    <w:rsid w:val="00E8442B"/>
    <w:rsid w:val="00E847AB"/>
    <w:rsid w:val="00E8767D"/>
    <w:rsid w:val="00E90D38"/>
    <w:rsid w:val="00E92D2C"/>
    <w:rsid w:val="00EB74E2"/>
    <w:rsid w:val="00EC2D1E"/>
    <w:rsid w:val="00EC61AA"/>
    <w:rsid w:val="00EE01D3"/>
    <w:rsid w:val="00EE1D68"/>
    <w:rsid w:val="00EF0891"/>
    <w:rsid w:val="00F022C4"/>
    <w:rsid w:val="00F132B7"/>
    <w:rsid w:val="00F14504"/>
    <w:rsid w:val="00F23761"/>
    <w:rsid w:val="00F2679B"/>
    <w:rsid w:val="00F2753F"/>
    <w:rsid w:val="00F30872"/>
    <w:rsid w:val="00F351C8"/>
    <w:rsid w:val="00F36117"/>
    <w:rsid w:val="00F44BA9"/>
    <w:rsid w:val="00F47685"/>
    <w:rsid w:val="00F47740"/>
    <w:rsid w:val="00F5300D"/>
    <w:rsid w:val="00F54DFB"/>
    <w:rsid w:val="00F61E34"/>
    <w:rsid w:val="00F84FCF"/>
    <w:rsid w:val="00F8536B"/>
    <w:rsid w:val="00FB7979"/>
    <w:rsid w:val="00FC3C50"/>
    <w:rsid w:val="00FC568D"/>
    <w:rsid w:val="00FE5315"/>
    <w:rsid w:val="00FF1708"/>
    <w:rsid w:val="00FF3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478EA9C"/>
  <w15:docId w15:val="{40BC76A1-9B46-4860-82E9-832F8BDE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01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920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9D7"/>
    <w:pPr>
      <w:ind w:left="720"/>
      <w:contextualSpacing/>
    </w:pPr>
  </w:style>
  <w:style w:type="character" w:styleId="Hyperlink">
    <w:name w:val="Hyperlink"/>
    <w:basedOn w:val="DefaultParagraphFont"/>
    <w:uiPriority w:val="99"/>
    <w:unhideWhenUsed/>
    <w:rsid w:val="009B04EF"/>
    <w:rPr>
      <w:color w:val="0000FF" w:themeColor="hyperlink"/>
      <w:u w:val="single"/>
    </w:rPr>
  </w:style>
  <w:style w:type="table" w:styleId="TableGrid">
    <w:name w:val="Table Grid"/>
    <w:basedOn w:val="TableNormal"/>
    <w:uiPriority w:val="59"/>
    <w:rsid w:val="00123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235B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D54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16A"/>
    <w:rPr>
      <w:rFonts w:ascii="Tahoma" w:hAnsi="Tahoma" w:cs="Tahoma"/>
      <w:sz w:val="16"/>
      <w:szCs w:val="16"/>
    </w:rPr>
  </w:style>
  <w:style w:type="character" w:customStyle="1" w:styleId="Heading1Char">
    <w:name w:val="Heading 1 Char"/>
    <w:basedOn w:val="DefaultParagraphFont"/>
    <w:link w:val="Heading1"/>
    <w:uiPriority w:val="9"/>
    <w:rsid w:val="00EE01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920B8"/>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1C1F32"/>
    <w:rPr>
      <w:sz w:val="16"/>
      <w:szCs w:val="16"/>
    </w:rPr>
  </w:style>
  <w:style w:type="paragraph" w:styleId="CommentText">
    <w:name w:val="annotation text"/>
    <w:basedOn w:val="Normal"/>
    <w:link w:val="CommentTextChar"/>
    <w:uiPriority w:val="99"/>
    <w:semiHidden/>
    <w:unhideWhenUsed/>
    <w:rsid w:val="001C1F32"/>
    <w:pPr>
      <w:spacing w:line="240" w:lineRule="auto"/>
    </w:pPr>
    <w:rPr>
      <w:sz w:val="20"/>
      <w:szCs w:val="20"/>
    </w:rPr>
  </w:style>
  <w:style w:type="character" w:customStyle="1" w:styleId="CommentTextChar">
    <w:name w:val="Comment Text Char"/>
    <w:basedOn w:val="DefaultParagraphFont"/>
    <w:link w:val="CommentText"/>
    <w:uiPriority w:val="99"/>
    <w:semiHidden/>
    <w:rsid w:val="001C1F32"/>
    <w:rPr>
      <w:sz w:val="20"/>
      <w:szCs w:val="20"/>
    </w:rPr>
  </w:style>
  <w:style w:type="paragraph" w:styleId="CommentSubject">
    <w:name w:val="annotation subject"/>
    <w:basedOn w:val="CommentText"/>
    <w:next w:val="CommentText"/>
    <w:link w:val="CommentSubjectChar"/>
    <w:uiPriority w:val="99"/>
    <w:semiHidden/>
    <w:unhideWhenUsed/>
    <w:rsid w:val="001C1F32"/>
    <w:rPr>
      <w:b/>
      <w:bCs/>
    </w:rPr>
  </w:style>
  <w:style w:type="character" w:customStyle="1" w:styleId="CommentSubjectChar">
    <w:name w:val="Comment Subject Char"/>
    <w:basedOn w:val="CommentTextChar"/>
    <w:link w:val="CommentSubject"/>
    <w:uiPriority w:val="99"/>
    <w:semiHidden/>
    <w:rsid w:val="001C1F32"/>
    <w:rPr>
      <w:b/>
      <w:bCs/>
      <w:sz w:val="20"/>
      <w:szCs w:val="20"/>
    </w:rPr>
  </w:style>
  <w:style w:type="paragraph" w:styleId="Revision">
    <w:name w:val="Revision"/>
    <w:hidden/>
    <w:uiPriority w:val="99"/>
    <w:semiHidden/>
    <w:rsid w:val="00033E74"/>
    <w:pPr>
      <w:spacing w:after="0" w:line="240" w:lineRule="auto"/>
    </w:pPr>
  </w:style>
  <w:style w:type="paragraph" w:styleId="Header">
    <w:name w:val="header"/>
    <w:basedOn w:val="Normal"/>
    <w:link w:val="HeaderChar"/>
    <w:uiPriority w:val="99"/>
    <w:unhideWhenUsed/>
    <w:rsid w:val="007A1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63D"/>
  </w:style>
  <w:style w:type="paragraph" w:styleId="Footer">
    <w:name w:val="footer"/>
    <w:basedOn w:val="Normal"/>
    <w:link w:val="FooterChar"/>
    <w:uiPriority w:val="99"/>
    <w:unhideWhenUsed/>
    <w:rsid w:val="007A1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63D"/>
  </w:style>
  <w:style w:type="table" w:styleId="LightList-Accent1">
    <w:name w:val="Light List Accent 1"/>
    <w:basedOn w:val="TableNormal"/>
    <w:uiPriority w:val="61"/>
    <w:rsid w:val="00EB74E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616CD6"/>
    <w:rPr>
      <w:color w:val="800080" w:themeColor="followedHyperlink"/>
      <w:u w:val="single"/>
    </w:rPr>
  </w:style>
  <w:style w:type="character" w:styleId="UnresolvedMention">
    <w:name w:val="Unresolved Mention"/>
    <w:basedOn w:val="DefaultParagraphFont"/>
    <w:uiPriority w:val="99"/>
    <w:semiHidden/>
    <w:unhideWhenUsed/>
    <w:rsid w:val="006A1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925044">
      <w:bodyDiv w:val="1"/>
      <w:marLeft w:val="0"/>
      <w:marRight w:val="0"/>
      <w:marTop w:val="0"/>
      <w:marBottom w:val="0"/>
      <w:divBdr>
        <w:top w:val="none" w:sz="0" w:space="0" w:color="auto"/>
        <w:left w:val="none" w:sz="0" w:space="0" w:color="auto"/>
        <w:bottom w:val="none" w:sz="0" w:space="0" w:color="auto"/>
        <w:right w:val="none" w:sz="0" w:space="0" w:color="auto"/>
      </w:divBdr>
      <w:divsChild>
        <w:div w:id="1867669974">
          <w:marLeft w:val="0"/>
          <w:marRight w:val="0"/>
          <w:marTop w:val="0"/>
          <w:marBottom w:val="0"/>
          <w:divBdr>
            <w:top w:val="none" w:sz="0" w:space="0" w:color="auto"/>
            <w:left w:val="none" w:sz="0" w:space="0" w:color="auto"/>
            <w:bottom w:val="none" w:sz="0" w:space="0" w:color="auto"/>
            <w:right w:val="none" w:sz="0" w:space="0" w:color="auto"/>
          </w:divBdr>
        </w:div>
        <w:div w:id="1737430787">
          <w:marLeft w:val="0"/>
          <w:marRight w:val="0"/>
          <w:marTop w:val="0"/>
          <w:marBottom w:val="0"/>
          <w:divBdr>
            <w:top w:val="none" w:sz="0" w:space="0" w:color="auto"/>
            <w:left w:val="none" w:sz="0" w:space="0" w:color="auto"/>
            <w:bottom w:val="none" w:sz="0" w:space="0" w:color="auto"/>
            <w:right w:val="none" w:sz="0" w:space="0" w:color="auto"/>
          </w:divBdr>
        </w:div>
        <w:div w:id="1639721408">
          <w:marLeft w:val="0"/>
          <w:marRight w:val="0"/>
          <w:marTop w:val="0"/>
          <w:marBottom w:val="0"/>
          <w:divBdr>
            <w:top w:val="none" w:sz="0" w:space="0" w:color="auto"/>
            <w:left w:val="none" w:sz="0" w:space="0" w:color="auto"/>
            <w:bottom w:val="none" w:sz="0" w:space="0" w:color="auto"/>
            <w:right w:val="none" w:sz="0" w:space="0" w:color="auto"/>
          </w:divBdr>
        </w:div>
        <w:div w:id="956908166">
          <w:marLeft w:val="0"/>
          <w:marRight w:val="0"/>
          <w:marTop w:val="0"/>
          <w:marBottom w:val="0"/>
          <w:divBdr>
            <w:top w:val="none" w:sz="0" w:space="0" w:color="auto"/>
            <w:left w:val="none" w:sz="0" w:space="0" w:color="auto"/>
            <w:bottom w:val="none" w:sz="0" w:space="0" w:color="auto"/>
            <w:right w:val="none" w:sz="0" w:space="0" w:color="auto"/>
          </w:divBdr>
        </w:div>
        <w:div w:id="720446291">
          <w:marLeft w:val="0"/>
          <w:marRight w:val="0"/>
          <w:marTop w:val="0"/>
          <w:marBottom w:val="0"/>
          <w:divBdr>
            <w:top w:val="none" w:sz="0" w:space="0" w:color="auto"/>
            <w:left w:val="none" w:sz="0" w:space="0" w:color="auto"/>
            <w:bottom w:val="none" w:sz="0" w:space="0" w:color="auto"/>
            <w:right w:val="none" w:sz="0" w:space="0" w:color="auto"/>
          </w:divBdr>
        </w:div>
        <w:div w:id="771045966">
          <w:marLeft w:val="0"/>
          <w:marRight w:val="0"/>
          <w:marTop w:val="0"/>
          <w:marBottom w:val="0"/>
          <w:divBdr>
            <w:top w:val="none" w:sz="0" w:space="0" w:color="auto"/>
            <w:left w:val="none" w:sz="0" w:space="0" w:color="auto"/>
            <w:bottom w:val="none" w:sz="0" w:space="0" w:color="auto"/>
            <w:right w:val="none" w:sz="0" w:space="0" w:color="auto"/>
          </w:divBdr>
        </w:div>
        <w:div w:id="1734348644">
          <w:marLeft w:val="0"/>
          <w:marRight w:val="0"/>
          <w:marTop w:val="0"/>
          <w:marBottom w:val="0"/>
          <w:divBdr>
            <w:top w:val="none" w:sz="0" w:space="0" w:color="auto"/>
            <w:left w:val="none" w:sz="0" w:space="0" w:color="auto"/>
            <w:bottom w:val="none" w:sz="0" w:space="0" w:color="auto"/>
            <w:right w:val="none" w:sz="0" w:space="0" w:color="auto"/>
          </w:divBdr>
        </w:div>
        <w:div w:id="21168959">
          <w:marLeft w:val="0"/>
          <w:marRight w:val="0"/>
          <w:marTop w:val="0"/>
          <w:marBottom w:val="0"/>
          <w:divBdr>
            <w:top w:val="none" w:sz="0" w:space="0" w:color="auto"/>
            <w:left w:val="none" w:sz="0" w:space="0" w:color="auto"/>
            <w:bottom w:val="none" w:sz="0" w:space="0" w:color="auto"/>
            <w:right w:val="none" w:sz="0" w:space="0" w:color="auto"/>
          </w:divBdr>
        </w:div>
        <w:div w:id="2120567859">
          <w:marLeft w:val="0"/>
          <w:marRight w:val="0"/>
          <w:marTop w:val="0"/>
          <w:marBottom w:val="0"/>
          <w:divBdr>
            <w:top w:val="none" w:sz="0" w:space="0" w:color="auto"/>
            <w:left w:val="none" w:sz="0" w:space="0" w:color="auto"/>
            <w:bottom w:val="none" w:sz="0" w:space="0" w:color="auto"/>
            <w:right w:val="none" w:sz="0" w:space="0" w:color="auto"/>
          </w:divBdr>
        </w:div>
        <w:div w:id="1429617260">
          <w:marLeft w:val="0"/>
          <w:marRight w:val="0"/>
          <w:marTop w:val="0"/>
          <w:marBottom w:val="0"/>
          <w:divBdr>
            <w:top w:val="none" w:sz="0" w:space="0" w:color="auto"/>
            <w:left w:val="none" w:sz="0" w:space="0" w:color="auto"/>
            <w:bottom w:val="none" w:sz="0" w:space="0" w:color="auto"/>
            <w:right w:val="none" w:sz="0" w:space="0" w:color="auto"/>
          </w:divBdr>
        </w:div>
        <w:div w:id="1221164912">
          <w:marLeft w:val="0"/>
          <w:marRight w:val="0"/>
          <w:marTop w:val="0"/>
          <w:marBottom w:val="0"/>
          <w:divBdr>
            <w:top w:val="none" w:sz="0" w:space="0" w:color="auto"/>
            <w:left w:val="none" w:sz="0" w:space="0" w:color="auto"/>
            <w:bottom w:val="none" w:sz="0" w:space="0" w:color="auto"/>
            <w:right w:val="none" w:sz="0" w:space="0" w:color="auto"/>
          </w:divBdr>
        </w:div>
        <w:div w:id="409231140">
          <w:marLeft w:val="0"/>
          <w:marRight w:val="0"/>
          <w:marTop w:val="0"/>
          <w:marBottom w:val="0"/>
          <w:divBdr>
            <w:top w:val="none" w:sz="0" w:space="0" w:color="auto"/>
            <w:left w:val="none" w:sz="0" w:space="0" w:color="auto"/>
            <w:bottom w:val="none" w:sz="0" w:space="0" w:color="auto"/>
            <w:right w:val="none" w:sz="0" w:space="0" w:color="auto"/>
          </w:divBdr>
        </w:div>
        <w:div w:id="2123455501">
          <w:marLeft w:val="0"/>
          <w:marRight w:val="0"/>
          <w:marTop w:val="0"/>
          <w:marBottom w:val="0"/>
          <w:divBdr>
            <w:top w:val="none" w:sz="0" w:space="0" w:color="auto"/>
            <w:left w:val="none" w:sz="0" w:space="0" w:color="auto"/>
            <w:bottom w:val="none" w:sz="0" w:space="0" w:color="auto"/>
            <w:right w:val="none" w:sz="0" w:space="0" w:color="auto"/>
          </w:divBdr>
        </w:div>
        <w:div w:id="253559036">
          <w:marLeft w:val="0"/>
          <w:marRight w:val="0"/>
          <w:marTop w:val="0"/>
          <w:marBottom w:val="0"/>
          <w:divBdr>
            <w:top w:val="none" w:sz="0" w:space="0" w:color="auto"/>
            <w:left w:val="none" w:sz="0" w:space="0" w:color="auto"/>
            <w:bottom w:val="none" w:sz="0" w:space="0" w:color="auto"/>
            <w:right w:val="none" w:sz="0" w:space="0" w:color="auto"/>
          </w:divBdr>
        </w:div>
        <w:div w:id="1466578601">
          <w:marLeft w:val="0"/>
          <w:marRight w:val="0"/>
          <w:marTop w:val="0"/>
          <w:marBottom w:val="0"/>
          <w:divBdr>
            <w:top w:val="none" w:sz="0" w:space="0" w:color="auto"/>
            <w:left w:val="none" w:sz="0" w:space="0" w:color="auto"/>
            <w:bottom w:val="none" w:sz="0" w:space="0" w:color="auto"/>
            <w:right w:val="none" w:sz="0" w:space="0" w:color="auto"/>
          </w:divBdr>
        </w:div>
        <w:div w:id="2107771728">
          <w:marLeft w:val="0"/>
          <w:marRight w:val="0"/>
          <w:marTop w:val="0"/>
          <w:marBottom w:val="0"/>
          <w:divBdr>
            <w:top w:val="none" w:sz="0" w:space="0" w:color="auto"/>
            <w:left w:val="none" w:sz="0" w:space="0" w:color="auto"/>
            <w:bottom w:val="none" w:sz="0" w:space="0" w:color="auto"/>
            <w:right w:val="none" w:sz="0" w:space="0" w:color="auto"/>
          </w:divBdr>
        </w:div>
        <w:div w:id="107356810">
          <w:marLeft w:val="0"/>
          <w:marRight w:val="0"/>
          <w:marTop w:val="0"/>
          <w:marBottom w:val="0"/>
          <w:divBdr>
            <w:top w:val="none" w:sz="0" w:space="0" w:color="auto"/>
            <w:left w:val="none" w:sz="0" w:space="0" w:color="auto"/>
            <w:bottom w:val="none" w:sz="0" w:space="0" w:color="auto"/>
            <w:right w:val="none" w:sz="0" w:space="0" w:color="auto"/>
          </w:divBdr>
        </w:div>
        <w:div w:id="530726214">
          <w:marLeft w:val="0"/>
          <w:marRight w:val="0"/>
          <w:marTop w:val="0"/>
          <w:marBottom w:val="0"/>
          <w:divBdr>
            <w:top w:val="none" w:sz="0" w:space="0" w:color="auto"/>
            <w:left w:val="none" w:sz="0" w:space="0" w:color="auto"/>
            <w:bottom w:val="none" w:sz="0" w:space="0" w:color="auto"/>
            <w:right w:val="none" w:sz="0" w:space="0" w:color="auto"/>
          </w:divBdr>
        </w:div>
        <w:div w:id="903024368">
          <w:marLeft w:val="0"/>
          <w:marRight w:val="0"/>
          <w:marTop w:val="0"/>
          <w:marBottom w:val="0"/>
          <w:divBdr>
            <w:top w:val="none" w:sz="0" w:space="0" w:color="auto"/>
            <w:left w:val="none" w:sz="0" w:space="0" w:color="auto"/>
            <w:bottom w:val="none" w:sz="0" w:space="0" w:color="auto"/>
            <w:right w:val="none" w:sz="0" w:space="0" w:color="auto"/>
          </w:divBdr>
        </w:div>
        <w:div w:id="721750886">
          <w:marLeft w:val="0"/>
          <w:marRight w:val="0"/>
          <w:marTop w:val="0"/>
          <w:marBottom w:val="0"/>
          <w:divBdr>
            <w:top w:val="none" w:sz="0" w:space="0" w:color="auto"/>
            <w:left w:val="none" w:sz="0" w:space="0" w:color="auto"/>
            <w:bottom w:val="none" w:sz="0" w:space="0" w:color="auto"/>
            <w:right w:val="none" w:sz="0" w:space="0" w:color="auto"/>
          </w:divBdr>
        </w:div>
        <w:div w:id="1447387627">
          <w:marLeft w:val="0"/>
          <w:marRight w:val="0"/>
          <w:marTop w:val="0"/>
          <w:marBottom w:val="0"/>
          <w:divBdr>
            <w:top w:val="none" w:sz="0" w:space="0" w:color="auto"/>
            <w:left w:val="none" w:sz="0" w:space="0" w:color="auto"/>
            <w:bottom w:val="none" w:sz="0" w:space="0" w:color="auto"/>
            <w:right w:val="none" w:sz="0" w:space="0" w:color="auto"/>
          </w:divBdr>
        </w:div>
        <w:div w:id="575869492">
          <w:marLeft w:val="0"/>
          <w:marRight w:val="0"/>
          <w:marTop w:val="0"/>
          <w:marBottom w:val="0"/>
          <w:divBdr>
            <w:top w:val="none" w:sz="0" w:space="0" w:color="auto"/>
            <w:left w:val="none" w:sz="0" w:space="0" w:color="auto"/>
            <w:bottom w:val="none" w:sz="0" w:space="0" w:color="auto"/>
            <w:right w:val="none" w:sz="0" w:space="0" w:color="auto"/>
          </w:divBdr>
        </w:div>
        <w:div w:id="1715157104">
          <w:marLeft w:val="0"/>
          <w:marRight w:val="0"/>
          <w:marTop w:val="0"/>
          <w:marBottom w:val="0"/>
          <w:divBdr>
            <w:top w:val="none" w:sz="0" w:space="0" w:color="auto"/>
            <w:left w:val="none" w:sz="0" w:space="0" w:color="auto"/>
            <w:bottom w:val="none" w:sz="0" w:space="0" w:color="auto"/>
            <w:right w:val="none" w:sz="0" w:space="0" w:color="auto"/>
          </w:divBdr>
        </w:div>
        <w:div w:id="950629688">
          <w:marLeft w:val="0"/>
          <w:marRight w:val="0"/>
          <w:marTop w:val="0"/>
          <w:marBottom w:val="0"/>
          <w:divBdr>
            <w:top w:val="none" w:sz="0" w:space="0" w:color="auto"/>
            <w:left w:val="none" w:sz="0" w:space="0" w:color="auto"/>
            <w:bottom w:val="none" w:sz="0" w:space="0" w:color="auto"/>
            <w:right w:val="none" w:sz="0" w:space="0" w:color="auto"/>
          </w:divBdr>
        </w:div>
        <w:div w:id="227226917">
          <w:marLeft w:val="0"/>
          <w:marRight w:val="0"/>
          <w:marTop w:val="0"/>
          <w:marBottom w:val="0"/>
          <w:divBdr>
            <w:top w:val="none" w:sz="0" w:space="0" w:color="auto"/>
            <w:left w:val="none" w:sz="0" w:space="0" w:color="auto"/>
            <w:bottom w:val="none" w:sz="0" w:space="0" w:color="auto"/>
            <w:right w:val="none" w:sz="0" w:space="0" w:color="auto"/>
          </w:divBdr>
        </w:div>
        <w:div w:id="1637223874">
          <w:marLeft w:val="0"/>
          <w:marRight w:val="0"/>
          <w:marTop w:val="0"/>
          <w:marBottom w:val="0"/>
          <w:divBdr>
            <w:top w:val="none" w:sz="0" w:space="0" w:color="auto"/>
            <w:left w:val="none" w:sz="0" w:space="0" w:color="auto"/>
            <w:bottom w:val="none" w:sz="0" w:space="0" w:color="auto"/>
            <w:right w:val="none" w:sz="0" w:space="0" w:color="auto"/>
          </w:divBdr>
        </w:div>
        <w:div w:id="1255898715">
          <w:marLeft w:val="0"/>
          <w:marRight w:val="0"/>
          <w:marTop w:val="0"/>
          <w:marBottom w:val="0"/>
          <w:divBdr>
            <w:top w:val="none" w:sz="0" w:space="0" w:color="auto"/>
            <w:left w:val="none" w:sz="0" w:space="0" w:color="auto"/>
            <w:bottom w:val="none" w:sz="0" w:space="0" w:color="auto"/>
            <w:right w:val="none" w:sz="0" w:space="0" w:color="auto"/>
          </w:divBdr>
        </w:div>
        <w:div w:id="577639383">
          <w:marLeft w:val="0"/>
          <w:marRight w:val="0"/>
          <w:marTop w:val="0"/>
          <w:marBottom w:val="0"/>
          <w:divBdr>
            <w:top w:val="none" w:sz="0" w:space="0" w:color="auto"/>
            <w:left w:val="none" w:sz="0" w:space="0" w:color="auto"/>
            <w:bottom w:val="none" w:sz="0" w:space="0" w:color="auto"/>
            <w:right w:val="none" w:sz="0" w:space="0" w:color="auto"/>
          </w:divBdr>
        </w:div>
        <w:div w:id="973021046">
          <w:marLeft w:val="0"/>
          <w:marRight w:val="0"/>
          <w:marTop w:val="0"/>
          <w:marBottom w:val="0"/>
          <w:divBdr>
            <w:top w:val="none" w:sz="0" w:space="0" w:color="auto"/>
            <w:left w:val="none" w:sz="0" w:space="0" w:color="auto"/>
            <w:bottom w:val="none" w:sz="0" w:space="0" w:color="auto"/>
            <w:right w:val="none" w:sz="0" w:space="0" w:color="auto"/>
          </w:divBdr>
        </w:div>
        <w:div w:id="145360899">
          <w:marLeft w:val="0"/>
          <w:marRight w:val="0"/>
          <w:marTop w:val="0"/>
          <w:marBottom w:val="0"/>
          <w:divBdr>
            <w:top w:val="none" w:sz="0" w:space="0" w:color="auto"/>
            <w:left w:val="none" w:sz="0" w:space="0" w:color="auto"/>
            <w:bottom w:val="none" w:sz="0" w:space="0" w:color="auto"/>
            <w:right w:val="none" w:sz="0" w:space="0" w:color="auto"/>
          </w:divBdr>
        </w:div>
        <w:div w:id="1398169537">
          <w:marLeft w:val="0"/>
          <w:marRight w:val="0"/>
          <w:marTop w:val="0"/>
          <w:marBottom w:val="0"/>
          <w:divBdr>
            <w:top w:val="none" w:sz="0" w:space="0" w:color="auto"/>
            <w:left w:val="none" w:sz="0" w:space="0" w:color="auto"/>
            <w:bottom w:val="none" w:sz="0" w:space="0" w:color="auto"/>
            <w:right w:val="none" w:sz="0" w:space="0" w:color="auto"/>
          </w:divBdr>
        </w:div>
        <w:div w:id="637682624">
          <w:marLeft w:val="0"/>
          <w:marRight w:val="0"/>
          <w:marTop w:val="0"/>
          <w:marBottom w:val="0"/>
          <w:divBdr>
            <w:top w:val="none" w:sz="0" w:space="0" w:color="auto"/>
            <w:left w:val="none" w:sz="0" w:space="0" w:color="auto"/>
            <w:bottom w:val="none" w:sz="0" w:space="0" w:color="auto"/>
            <w:right w:val="none" w:sz="0" w:space="0" w:color="auto"/>
          </w:divBdr>
        </w:div>
        <w:div w:id="913393243">
          <w:marLeft w:val="0"/>
          <w:marRight w:val="0"/>
          <w:marTop w:val="0"/>
          <w:marBottom w:val="0"/>
          <w:divBdr>
            <w:top w:val="none" w:sz="0" w:space="0" w:color="auto"/>
            <w:left w:val="none" w:sz="0" w:space="0" w:color="auto"/>
            <w:bottom w:val="none" w:sz="0" w:space="0" w:color="auto"/>
            <w:right w:val="none" w:sz="0" w:space="0" w:color="auto"/>
          </w:divBdr>
        </w:div>
        <w:div w:id="1076628242">
          <w:marLeft w:val="0"/>
          <w:marRight w:val="0"/>
          <w:marTop w:val="0"/>
          <w:marBottom w:val="0"/>
          <w:divBdr>
            <w:top w:val="none" w:sz="0" w:space="0" w:color="auto"/>
            <w:left w:val="none" w:sz="0" w:space="0" w:color="auto"/>
            <w:bottom w:val="none" w:sz="0" w:space="0" w:color="auto"/>
            <w:right w:val="none" w:sz="0" w:space="0" w:color="auto"/>
          </w:divBdr>
        </w:div>
        <w:div w:id="766652958">
          <w:marLeft w:val="0"/>
          <w:marRight w:val="0"/>
          <w:marTop w:val="0"/>
          <w:marBottom w:val="0"/>
          <w:divBdr>
            <w:top w:val="none" w:sz="0" w:space="0" w:color="auto"/>
            <w:left w:val="none" w:sz="0" w:space="0" w:color="auto"/>
            <w:bottom w:val="none" w:sz="0" w:space="0" w:color="auto"/>
            <w:right w:val="none" w:sz="0" w:space="0" w:color="auto"/>
          </w:divBdr>
        </w:div>
        <w:div w:id="1044672717">
          <w:marLeft w:val="0"/>
          <w:marRight w:val="0"/>
          <w:marTop w:val="0"/>
          <w:marBottom w:val="0"/>
          <w:divBdr>
            <w:top w:val="none" w:sz="0" w:space="0" w:color="auto"/>
            <w:left w:val="none" w:sz="0" w:space="0" w:color="auto"/>
            <w:bottom w:val="none" w:sz="0" w:space="0" w:color="auto"/>
            <w:right w:val="none" w:sz="0" w:space="0" w:color="auto"/>
          </w:divBdr>
        </w:div>
        <w:div w:id="325671055">
          <w:marLeft w:val="0"/>
          <w:marRight w:val="0"/>
          <w:marTop w:val="0"/>
          <w:marBottom w:val="0"/>
          <w:divBdr>
            <w:top w:val="none" w:sz="0" w:space="0" w:color="auto"/>
            <w:left w:val="none" w:sz="0" w:space="0" w:color="auto"/>
            <w:bottom w:val="none" w:sz="0" w:space="0" w:color="auto"/>
            <w:right w:val="none" w:sz="0" w:space="0" w:color="auto"/>
          </w:divBdr>
        </w:div>
        <w:div w:id="293100491">
          <w:marLeft w:val="0"/>
          <w:marRight w:val="0"/>
          <w:marTop w:val="0"/>
          <w:marBottom w:val="0"/>
          <w:divBdr>
            <w:top w:val="none" w:sz="0" w:space="0" w:color="auto"/>
            <w:left w:val="none" w:sz="0" w:space="0" w:color="auto"/>
            <w:bottom w:val="none" w:sz="0" w:space="0" w:color="auto"/>
            <w:right w:val="none" w:sz="0" w:space="0" w:color="auto"/>
          </w:divBdr>
        </w:div>
        <w:div w:id="272446963">
          <w:marLeft w:val="0"/>
          <w:marRight w:val="0"/>
          <w:marTop w:val="0"/>
          <w:marBottom w:val="0"/>
          <w:divBdr>
            <w:top w:val="none" w:sz="0" w:space="0" w:color="auto"/>
            <w:left w:val="none" w:sz="0" w:space="0" w:color="auto"/>
            <w:bottom w:val="none" w:sz="0" w:space="0" w:color="auto"/>
            <w:right w:val="none" w:sz="0" w:space="0" w:color="auto"/>
          </w:divBdr>
        </w:div>
        <w:div w:id="1074550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yea.darrisaw@dmas.virgini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rsa.gov/shortage/" TargetMode="External"/><Relationship Id="rId4" Type="http://schemas.openxmlformats.org/officeDocument/2006/relationships/settings" Target="settings.xml"/><Relationship Id="rId9" Type="http://schemas.openxmlformats.org/officeDocument/2006/relationships/hyperlink" Target="https://www.vdh.virginia.gov/OMHHE/policyanalysis/virginiaho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6C84B-12ED-4C4C-98B4-191CBC484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3279</Words>
  <Characters>18691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Keisha Smith</dc:creator>
  <cp:lastModifiedBy>Darrisaw, Tanyea (DMAS)</cp:lastModifiedBy>
  <cp:revision>5</cp:revision>
  <cp:lastPrinted>2023-07-31T16:24:00Z</cp:lastPrinted>
  <dcterms:created xsi:type="dcterms:W3CDTF">2023-07-31T16:12:00Z</dcterms:created>
  <dcterms:modified xsi:type="dcterms:W3CDTF">2023-07-31T16:37:00Z</dcterms:modified>
</cp:coreProperties>
</file>