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91" w:rsidRDefault="00981591" w:rsidP="00372568">
      <w:pPr>
        <w:jc w:val="center"/>
        <w:rPr>
          <w:b/>
          <w:sz w:val="24"/>
        </w:rPr>
      </w:pPr>
      <w:bookmarkStart w:id="0" w:name="_Toc418581313"/>
      <w:bookmarkStart w:id="1" w:name="_GoBack"/>
      <w:bookmarkEnd w:id="1"/>
      <w:r w:rsidRPr="00372568">
        <w:rPr>
          <w:b/>
          <w:sz w:val="24"/>
        </w:rPr>
        <w:t>Medallion Care System Partnership Annual Plan</w:t>
      </w:r>
      <w:bookmarkEnd w:id="0"/>
    </w:p>
    <w:p w:rsidR="00372568" w:rsidRPr="00372568" w:rsidRDefault="00372568" w:rsidP="00372568">
      <w:pPr>
        <w:rPr>
          <w:b/>
          <w:sz w:val="24"/>
        </w:rPr>
      </w:pPr>
    </w:p>
    <w:tbl>
      <w:tblPr>
        <w:tblW w:w="10545" w:type="dxa"/>
        <w:tblInd w:w="93" w:type="dxa"/>
        <w:tblLook w:val="04A0" w:firstRow="1" w:lastRow="0" w:firstColumn="1" w:lastColumn="0" w:noHBand="0" w:noVBand="1"/>
      </w:tblPr>
      <w:tblGrid>
        <w:gridCol w:w="3885"/>
        <w:gridCol w:w="1710"/>
        <w:gridCol w:w="2790"/>
        <w:gridCol w:w="2160"/>
      </w:tblGrid>
      <w:tr w:rsidR="001971E7" w:rsidRPr="004323D9" w:rsidTr="001971E7">
        <w:trPr>
          <w:cantSplit/>
          <w:trHeight w:val="1305"/>
          <w:tblHeader/>
        </w:trPr>
        <w:tc>
          <w:tcPr>
            <w:tcW w:w="3885" w:type="dxa"/>
            <w:tcBorders>
              <w:top w:val="single" w:sz="4" w:space="0" w:color="auto"/>
              <w:left w:val="single" w:sz="8" w:space="0" w:color="auto"/>
              <w:bottom w:val="single" w:sz="8" w:space="0" w:color="auto"/>
              <w:right w:val="single" w:sz="4" w:space="0" w:color="auto"/>
            </w:tcBorders>
            <w:shd w:val="clear" w:color="000000" w:fill="D9D9D9"/>
            <w:vAlign w:val="center"/>
            <w:hideMark/>
          </w:tcPr>
          <w:p w:rsidR="001971E7" w:rsidRPr="004323D9" w:rsidRDefault="001971E7" w:rsidP="002E7CB1">
            <w:pPr>
              <w:spacing w:after="0"/>
              <w:jc w:val="center"/>
              <w:rPr>
                <w:rFonts w:ascii="Times New Roman" w:hAnsi="Times New Roman"/>
                <w:b/>
                <w:bCs/>
                <w:color w:val="000000"/>
              </w:rPr>
            </w:pPr>
            <w:r w:rsidRPr="004323D9">
              <w:rPr>
                <w:rFonts w:ascii="Times New Roman" w:hAnsi="Times New Roman"/>
                <w:b/>
                <w:bCs/>
                <w:color w:val="000000"/>
              </w:rPr>
              <w:t>Medallion Care System Partnership  (MCSP) - Requirement</w:t>
            </w:r>
          </w:p>
        </w:tc>
        <w:tc>
          <w:tcPr>
            <w:tcW w:w="1710" w:type="dxa"/>
            <w:tcBorders>
              <w:top w:val="single" w:sz="4" w:space="0" w:color="auto"/>
              <w:left w:val="nil"/>
              <w:bottom w:val="single" w:sz="8" w:space="0" w:color="auto"/>
              <w:right w:val="single" w:sz="4" w:space="0" w:color="auto"/>
            </w:tcBorders>
            <w:shd w:val="clear" w:color="000000" w:fill="D9D9D9"/>
            <w:vAlign w:val="center"/>
            <w:hideMark/>
          </w:tcPr>
          <w:p w:rsidR="001971E7" w:rsidRPr="004323D9" w:rsidRDefault="001971E7" w:rsidP="002E7CB1">
            <w:pPr>
              <w:spacing w:after="0"/>
              <w:jc w:val="center"/>
              <w:rPr>
                <w:rFonts w:ascii="Times New Roman" w:hAnsi="Times New Roman"/>
                <w:b/>
                <w:bCs/>
                <w:color w:val="000000"/>
              </w:rPr>
            </w:pPr>
            <w:r w:rsidRPr="004323D9">
              <w:rPr>
                <w:rFonts w:ascii="Times New Roman" w:hAnsi="Times New Roman"/>
                <w:b/>
                <w:bCs/>
                <w:color w:val="000000"/>
              </w:rPr>
              <w:t xml:space="preserve">MCSP #1 </w:t>
            </w:r>
          </w:p>
        </w:tc>
        <w:tc>
          <w:tcPr>
            <w:tcW w:w="2790" w:type="dxa"/>
            <w:tcBorders>
              <w:top w:val="single" w:sz="4" w:space="0" w:color="auto"/>
              <w:left w:val="nil"/>
              <w:bottom w:val="single" w:sz="8" w:space="0" w:color="auto"/>
              <w:right w:val="single" w:sz="4" w:space="0" w:color="auto"/>
            </w:tcBorders>
            <w:shd w:val="clear" w:color="000000" w:fill="D9D9D9"/>
            <w:vAlign w:val="center"/>
            <w:hideMark/>
          </w:tcPr>
          <w:p w:rsidR="001971E7" w:rsidRPr="004323D9" w:rsidRDefault="001971E7" w:rsidP="002E7CB1">
            <w:pPr>
              <w:spacing w:after="0"/>
              <w:jc w:val="center"/>
              <w:rPr>
                <w:rFonts w:ascii="Times New Roman" w:hAnsi="Times New Roman"/>
                <w:b/>
                <w:bCs/>
                <w:color w:val="000000"/>
              </w:rPr>
            </w:pPr>
            <w:r w:rsidRPr="004323D9">
              <w:rPr>
                <w:rFonts w:ascii="Times New Roman" w:hAnsi="Times New Roman"/>
                <w:b/>
                <w:bCs/>
                <w:color w:val="000000"/>
              </w:rPr>
              <w:t>Additional References to Attachments</w:t>
            </w:r>
          </w:p>
        </w:tc>
        <w:tc>
          <w:tcPr>
            <w:tcW w:w="2160" w:type="dxa"/>
            <w:tcBorders>
              <w:top w:val="single" w:sz="4" w:space="0" w:color="auto"/>
              <w:left w:val="nil"/>
              <w:bottom w:val="single" w:sz="8" w:space="0" w:color="auto"/>
              <w:right w:val="single" w:sz="8" w:space="0" w:color="auto"/>
            </w:tcBorders>
            <w:shd w:val="clear" w:color="000000" w:fill="D9D9D9"/>
            <w:vAlign w:val="center"/>
            <w:hideMark/>
          </w:tcPr>
          <w:p w:rsidR="001971E7" w:rsidRDefault="001971E7" w:rsidP="002E7CB1">
            <w:pPr>
              <w:spacing w:after="0"/>
              <w:jc w:val="center"/>
              <w:rPr>
                <w:rFonts w:ascii="Times New Roman" w:hAnsi="Times New Roman"/>
                <w:b/>
                <w:bCs/>
                <w:color w:val="000000"/>
              </w:rPr>
            </w:pPr>
            <w:r w:rsidRPr="004323D9">
              <w:rPr>
                <w:rFonts w:ascii="Times New Roman" w:hAnsi="Times New Roman"/>
                <w:b/>
                <w:bCs/>
                <w:color w:val="000000"/>
              </w:rPr>
              <w:t>Reason for Changes to MCSPs</w:t>
            </w:r>
          </w:p>
          <w:p w:rsidR="001971E7" w:rsidRPr="004323D9" w:rsidRDefault="001971E7" w:rsidP="002E7CB1">
            <w:pPr>
              <w:spacing w:after="0"/>
              <w:jc w:val="center"/>
              <w:rPr>
                <w:rFonts w:ascii="Times New Roman" w:hAnsi="Times New Roman"/>
                <w:b/>
                <w:bCs/>
                <w:color w:val="000000"/>
              </w:rPr>
            </w:pPr>
            <w:r w:rsidRPr="004323D9">
              <w:rPr>
                <w:rFonts w:ascii="Times New Roman" w:hAnsi="Times New Roman"/>
                <w:color w:val="000000"/>
                <w:sz w:val="18"/>
                <w:szCs w:val="18"/>
              </w:rPr>
              <w:t>(use this column only if modifying an existing MCSP)</w:t>
            </w:r>
          </w:p>
        </w:tc>
      </w:tr>
      <w:tr w:rsidR="001971E7" w:rsidRPr="004323D9" w:rsidTr="001971E7">
        <w:trPr>
          <w:cantSplit/>
          <w:trHeight w:val="2564"/>
        </w:trPr>
        <w:tc>
          <w:tcPr>
            <w:tcW w:w="3885" w:type="dxa"/>
            <w:tcBorders>
              <w:top w:val="nil"/>
              <w:left w:val="single" w:sz="8" w:space="0" w:color="auto"/>
              <w:bottom w:val="single" w:sz="8" w:space="0" w:color="auto"/>
              <w:right w:val="single" w:sz="4" w:space="0" w:color="auto"/>
            </w:tcBorders>
            <w:shd w:val="clear" w:color="auto" w:fill="auto"/>
            <w:vAlign w:val="center"/>
            <w:hideMark/>
          </w:tcPr>
          <w:p w:rsidR="001971E7" w:rsidRPr="004323D9" w:rsidRDefault="001971E7" w:rsidP="002E7CB1">
            <w:pPr>
              <w:spacing w:after="0"/>
              <w:jc w:val="left"/>
              <w:rPr>
                <w:rFonts w:ascii="Times New Roman" w:hAnsi="Times New Roman"/>
                <w:b/>
                <w:bCs/>
                <w:color w:val="000000"/>
                <w:sz w:val="20"/>
              </w:rPr>
            </w:pPr>
            <w:r w:rsidRPr="004323D9">
              <w:rPr>
                <w:rFonts w:ascii="Times New Roman" w:hAnsi="Times New Roman"/>
                <w:b/>
                <w:bCs/>
                <w:color w:val="000000"/>
                <w:sz w:val="20"/>
              </w:rPr>
              <w:t xml:space="preserve">1.1 - What specified model options and incentive types are to be used as part of the proposed agreement (MCOs may combine options and incentive types within a single MCSP). </w:t>
            </w:r>
            <w:r w:rsidRPr="004323D9">
              <w:rPr>
                <w:rFonts w:ascii="Times New Roman" w:hAnsi="Times New Roman"/>
                <w:color w:val="000000"/>
                <w:sz w:val="20"/>
              </w:rPr>
              <w:t xml:space="preserve">  Reference the types listed in Chart form in the Medallion 3.0 Contract, Section 7.8.D.IV. </w:t>
            </w:r>
            <w:r w:rsidRPr="004323D9">
              <w:rPr>
                <w:rFonts w:ascii="Times New Roman" w:hAnsi="Times New Roman"/>
                <w:color w:val="000000"/>
                <w:sz w:val="20"/>
              </w:rPr>
              <w:br/>
            </w:r>
            <w:r w:rsidRPr="004323D9">
              <w:rPr>
                <w:rFonts w:ascii="Times New Roman" w:hAnsi="Times New Roman"/>
                <w:b/>
                <w:bCs/>
                <w:color w:val="FF0000"/>
                <w:sz w:val="20"/>
              </w:rPr>
              <w:t>Example: Model 1.1.A - Performance Rewards, MCO Contracts with Primary Care Providers</w:t>
            </w:r>
          </w:p>
        </w:tc>
        <w:tc>
          <w:tcPr>
            <w:tcW w:w="1710" w:type="dxa"/>
            <w:tcBorders>
              <w:top w:val="nil"/>
              <w:left w:val="nil"/>
              <w:bottom w:val="single" w:sz="8"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8"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8"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855"/>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2E7CB1">
            <w:pPr>
              <w:spacing w:after="0"/>
              <w:jc w:val="left"/>
              <w:rPr>
                <w:rFonts w:ascii="Times New Roman" w:hAnsi="Times New Roman"/>
                <w:b/>
                <w:bCs/>
              </w:rPr>
            </w:pPr>
            <w:r w:rsidRPr="004323D9">
              <w:rPr>
                <w:rFonts w:ascii="Times New Roman" w:hAnsi="Times New Roman"/>
                <w:b/>
                <w:bCs/>
              </w:rPr>
              <w:t>2.1 - What type of service delivery and care coordination models are part of the proposed MCSP arrangement?</w:t>
            </w:r>
          </w:p>
        </w:tc>
        <w:tc>
          <w:tcPr>
            <w:tcW w:w="171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570"/>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Default="001971E7" w:rsidP="001971E7">
            <w:pPr>
              <w:spacing w:after="0"/>
              <w:jc w:val="left"/>
              <w:rPr>
                <w:rFonts w:ascii="Times New Roman" w:hAnsi="Times New Roman"/>
                <w:b/>
                <w:bCs/>
              </w:rPr>
            </w:pPr>
            <w:r w:rsidRPr="004323D9">
              <w:rPr>
                <w:rFonts w:ascii="Times New Roman" w:hAnsi="Times New Roman"/>
                <w:b/>
                <w:bCs/>
              </w:rPr>
              <w:t>2.2 - What is the target population of each proposed agreement?</w:t>
            </w:r>
            <w:r>
              <w:rPr>
                <w:rFonts w:ascii="Times New Roman" w:hAnsi="Times New Roman"/>
                <w:b/>
                <w:bCs/>
              </w:rPr>
              <w:t xml:space="preserve"> How does this MCSP focus on Pediatric Services and pediatric populations?  </w:t>
            </w:r>
          </w:p>
          <w:p w:rsidR="001971E7" w:rsidRPr="004323D9" w:rsidRDefault="001971E7" w:rsidP="001971E7">
            <w:pPr>
              <w:spacing w:after="0"/>
              <w:jc w:val="left"/>
              <w:rPr>
                <w:rFonts w:ascii="Times New Roman" w:hAnsi="Times New Roman"/>
                <w:b/>
                <w:bCs/>
              </w:rPr>
            </w:pPr>
            <w:r w:rsidRPr="001971E7">
              <w:rPr>
                <w:rFonts w:ascii="Times New Roman" w:hAnsi="Times New Roman"/>
                <w:bCs/>
              </w:rPr>
              <w:t>An MCSP may also target adults</w:t>
            </w:r>
            <w:r>
              <w:rPr>
                <w:rFonts w:ascii="Times New Roman" w:hAnsi="Times New Roman"/>
                <w:b/>
                <w:bCs/>
              </w:rPr>
              <w:t>.</w:t>
            </w:r>
          </w:p>
        </w:tc>
        <w:tc>
          <w:tcPr>
            <w:tcW w:w="171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570"/>
        </w:trPr>
        <w:tc>
          <w:tcPr>
            <w:tcW w:w="3885" w:type="dxa"/>
            <w:tcBorders>
              <w:top w:val="nil"/>
              <w:left w:val="single" w:sz="8" w:space="0" w:color="auto"/>
              <w:bottom w:val="single" w:sz="4" w:space="0" w:color="auto"/>
              <w:right w:val="single" w:sz="4" w:space="0" w:color="auto"/>
            </w:tcBorders>
            <w:shd w:val="clear" w:color="auto" w:fill="auto"/>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2.3 - What is the projected enrollment numbers for each proposed agreement?</w:t>
            </w:r>
          </w:p>
        </w:tc>
        <w:tc>
          <w:tcPr>
            <w:tcW w:w="171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570"/>
        </w:trPr>
        <w:tc>
          <w:tcPr>
            <w:tcW w:w="3885" w:type="dxa"/>
            <w:tcBorders>
              <w:top w:val="nil"/>
              <w:left w:val="single" w:sz="8" w:space="0" w:color="auto"/>
              <w:bottom w:val="single" w:sz="4" w:space="0" w:color="auto"/>
              <w:right w:val="single" w:sz="4" w:space="0" w:color="auto"/>
            </w:tcBorders>
            <w:shd w:val="clear" w:color="auto" w:fill="auto"/>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2.4 - What service area would be supported by each agreement?</w:t>
            </w:r>
          </w:p>
        </w:tc>
        <w:tc>
          <w:tcPr>
            <w:tcW w:w="171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870"/>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 xml:space="preserve">2.5 - Describe the process for assigning or attributing members within each agreement.  </w:t>
            </w:r>
            <w:r w:rsidRPr="004323D9">
              <w:rPr>
                <w:rFonts w:ascii="Times New Roman" w:hAnsi="Times New Roman"/>
                <w:color w:val="000000"/>
              </w:rPr>
              <w:t>Attach Policies &amp; Procedures if necessary.</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170"/>
        </w:trPr>
        <w:tc>
          <w:tcPr>
            <w:tcW w:w="3885" w:type="dxa"/>
            <w:tcBorders>
              <w:top w:val="single" w:sz="4" w:space="0" w:color="auto"/>
              <w:left w:val="single" w:sz="8" w:space="0" w:color="auto"/>
              <w:bottom w:val="nil"/>
              <w:right w:val="single" w:sz="4" w:space="0" w:color="auto"/>
            </w:tcBorders>
            <w:shd w:val="clear" w:color="auto" w:fill="auto"/>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 xml:space="preserve">2.6 - Describe the method that will be used for tracking cost of care or total costs of care needed to implement the model chosen. </w:t>
            </w:r>
            <w:r w:rsidRPr="004323D9">
              <w:rPr>
                <w:rFonts w:ascii="Times New Roman" w:hAnsi="Times New Roman"/>
                <w:color w:val="000000"/>
              </w:rPr>
              <w:t>Attach Policies &amp; Procedures if necessary.</w:t>
            </w:r>
          </w:p>
        </w:tc>
        <w:tc>
          <w:tcPr>
            <w:tcW w:w="1710" w:type="dxa"/>
            <w:tcBorders>
              <w:top w:val="single" w:sz="4" w:space="0" w:color="auto"/>
              <w:left w:val="nil"/>
              <w:bottom w:val="nil"/>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single" w:sz="4" w:space="0" w:color="auto"/>
              <w:left w:val="nil"/>
              <w:bottom w:val="nil"/>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single" w:sz="4" w:space="0" w:color="auto"/>
              <w:left w:val="nil"/>
              <w:bottom w:val="nil"/>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155"/>
        </w:trPr>
        <w:tc>
          <w:tcPr>
            <w:tcW w:w="388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971E7" w:rsidRPr="004323D9" w:rsidRDefault="001971E7" w:rsidP="001971E7">
            <w:pPr>
              <w:spacing w:after="0"/>
              <w:jc w:val="left"/>
              <w:rPr>
                <w:rFonts w:ascii="Times New Roman" w:hAnsi="Times New Roman"/>
                <w:b/>
                <w:bCs/>
                <w:color w:val="000000"/>
              </w:rPr>
            </w:pPr>
            <w:r w:rsidRPr="004323D9">
              <w:rPr>
                <w:rFonts w:ascii="Times New Roman" w:hAnsi="Times New Roman"/>
                <w:b/>
                <w:bCs/>
                <w:color w:val="000000"/>
              </w:rPr>
              <w:t xml:space="preserve">2.7 - What type of incentive arrangement (specific proprietary financial </w:t>
            </w:r>
            <w:r>
              <w:rPr>
                <w:rFonts w:ascii="Times New Roman" w:hAnsi="Times New Roman"/>
                <w:b/>
                <w:bCs/>
                <w:color w:val="000000"/>
              </w:rPr>
              <w:t>terms not required</w:t>
            </w:r>
            <w:r w:rsidRPr="004323D9">
              <w:rPr>
                <w:rFonts w:ascii="Times New Roman" w:hAnsi="Times New Roman"/>
                <w:b/>
                <w:bCs/>
                <w:color w:val="000000"/>
              </w:rPr>
              <w:t xml:space="preserve">) have been set up as a part of </w:t>
            </w:r>
            <w:r>
              <w:rPr>
                <w:rFonts w:ascii="Times New Roman" w:hAnsi="Times New Roman"/>
                <w:b/>
                <w:bCs/>
                <w:color w:val="000000"/>
              </w:rPr>
              <w:t>the</w:t>
            </w:r>
            <w:r w:rsidRPr="004323D9">
              <w:rPr>
                <w:rFonts w:ascii="Times New Roman" w:hAnsi="Times New Roman"/>
                <w:b/>
                <w:bCs/>
                <w:color w:val="000000"/>
              </w:rPr>
              <w:t xml:space="preserve"> MCSP agreement?</w:t>
            </w:r>
          </w:p>
        </w:tc>
        <w:tc>
          <w:tcPr>
            <w:tcW w:w="1710" w:type="dxa"/>
            <w:tcBorders>
              <w:top w:val="single" w:sz="4" w:space="0" w:color="auto"/>
              <w:left w:val="nil"/>
              <w:bottom w:val="single" w:sz="8"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single" w:sz="4" w:space="0" w:color="auto"/>
              <w:left w:val="nil"/>
              <w:bottom w:val="single" w:sz="8"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single" w:sz="4" w:space="0" w:color="auto"/>
              <w:left w:val="nil"/>
              <w:bottom w:val="single" w:sz="8"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840"/>
        </w:trPr>
        <w:tc>
          <w:tcPr>
            <w:tcW w:w="388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971E7" w:rsidRPr="004323D9" w:rsidRDefault="001971E7" w:rsidP="001971E7">
            <w:pPr>
              <w:spacing w:after="0"/>
              <w:jc w:val="left"/>
              <w:rPr>
                <w:rFonts w:ascii="Times New Roman" w:hAnsi="Times New Roman"/>
                <w:b/>
                <w:bCs/>
                <w:color w:val="000000"/>
              </w:rPr>
            </w:pPr>
            <w:r w:rsidRPr="004323D9">
              <w:rPr>
                <w:rFonts w:ascii="Times New Roman" w:hAnsi="Times New Roman"/>
                <w:b/>
                <w:bCs/>
              </w:rPr>
              <w:t xml:space="preserve">2.8 - </w:t>
            </w:r>
            <w:r w:rsidRPr="004323D9">
              <w:rPr>
                <w:rFonts w:ascii="Times New Roman" w:hAnsi="Times New Roman"/>
                <w:b/>
                <w:bCs/>
                <w:color w:val="000000"/>
              </w:rPr>
              <w:t xml:space="preserve">What types of arrangements are being implemented for remedies for non-performance as part of </w:t>
            </w:r>
            <w:r>
              <w:rPr>
                <w:rFonts w:ascii="Times New Roman" w:hAnsi="Times New Roman"/>
                <w:b/>
                <w:bCs/>
                <w:color w:val="000000"/>
              </w:rPr>
              <w:t>the</w:t>
            </w:r>
            <w:r w:rsidRPr="004323D9">
              <w:rPr>
                <w:rFonts w:ascii="Times New Roman" w:hAnsi="Times New Roman"/>
                <w:b/>
                <w:bCs/>
                <w:color w:val="000000"/>
              </w:rPr>
              <w:t xml:space="preserve"> MCSP agreement?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b/>
                <w:bCs/>
                <w:color w:val="000000"/>
              </w:rPr>
            </w:pPr>
            <w:r w:rsidRPr="004323D9">
              <w:rPr>
                <w:rFonts w:ascii="Times New Roman" w:hAnsi="Times New Roman"/>
                <w:b/>
                <w:bCs/>
                <w:color w:val="000000"/>
              </w:rPr>
              <w: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single" w:sz="4" w:space="0" w:color="auto"/>
              <w:left w:val="nil"/>
              <w:bottom w:val="single" w:sz="4" w:space="0" w:color="auto"/>
              <w:right w:val="single" w:sz="8"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840"/>
        </w:trPr>
        <w:tc>
          <w:tcPr>
            <w:tcW w:w="388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lastRenderedPageBreak/>
              <w:t>2.9 - Include an overarching timeline with milestones pertaining to the proposals- include planned completion dates for the MCSP</w:t>
            </w:r>
            <w:r>
              <w:rPr>
                <w:rFonts w:ascii="Times New Roman" w:hAnsi="Times New Roman"/>
                <w:b/>
                <w:bCs/>
                <w:color w:val="000000"/>
              </w:rPr>
              <w:t>.</w:t>
            </w:r>
          </w:p>
        </w:tc>
        <w:tc>
          <w:tcPr>
            <w:tcW w:w="171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b/>
                <w:bCs/>
                <w:color w:val="000000"/>
              </w:rPr>
            </w:pPr>
            <w:r w:rsidRPr="004323D9">
              <w:rPr>
                <w:rFonts w:ascii="Times New Roman" w:hAnsi="Times New Roman"/>
                <w:b/>
                <w:bCs/>
                <w:color w:val="000000"/>
              </w:rPr>
              <w:t> </w:t>
            </w:r>
          </w:p>
        </w:tc>
        <w:tc>
          <w:tcPr>
            <w:tcW w:w="279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932"/>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1971E7">
            <w:pPr>
              <w:spacing w:after="0"/>
              <w:jc w:val="left"/>
              <w:rPr>
                <w:rFonts w:ascii="Times New Roman" w:hAnsi="Times New Roman"/>
                <w:b/>
                <w:bCs/>
                <w:color w:val="000000"/>
              </w:rPr>
            </w:pPr>
            <w:r w:rsidRPr="004323D9">
              <w:rPr>
                <w:rFonts w:ascii="Times New Roman" w:hAnsi="Times New Roman"/>
                <w:b/>
                <w:bCs/>
                <w:color w:val="000000"/>
              </w:rPr>
              <w:t xml:space="preserve">3.1 - Which Providers included in each MCSP arrangement are designated as a Health Care Home or Health Home?  </w:t>
            </w:r>
            <w:r w:rsidRPr="004323D9">
              <w:rPr>
                <w:rFonts w:ascii="Times New Roman" w:hAnsi="Times New Roman"/>
                <w:color w:val="000000"/>
              </w:rPr>
              <w:t xml:space="preserve">Indicate if some portions of the provider entity are and others are not.  Reference &amp; include Attachments if necessary.  </w:t>
            </w:r>
            <w:r>
              <w:rPr>
                <w:rFonts w:ascii="Times New Roman" w:hAnsi="Times New Roman"/>
                <w:color w:val="000000"/>
              </w:rPr>
              <w:t>I</w:t>
            </w:r>
            <w:r w:rsidRPr="004323D9">
              <w:rPr>
                <w:rFonts w:ascii="Times New Roman" w:hAnsi="Times New Roman"/>
                <w:color w:val="000000"/>
              </w:rPr>
              <w:t>f currently accredited by NCQA or URAC as a patient centered medical home</w:t>
            </w:r>
            <w:r>
              <w:rPr>
                <w:rFonts w:ascii="Times New Roman" w:hAnsi="Times New Roman"/>
                <w:color w:val="000000"/>
              </w:rPr>
              <w:t>, please include that information</w:t>
            </w:r>
            <w:r w:rsidRPr="004323D9">
              <w:rPr>
                <w:rFonts w:ascii="Times New Roman" w:hAnsi="Times New Roman"/>
                <w:color w:val="000000"/>
              </w:rPr>
              <w:t xml:space="preserve">. </w:t>
            </w:r>
          </w:p>
        </w:tc>
        <w:tc>
          <w:tcPr>
            <w:tcW w:w="171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656"/>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 xml:space="preserve">3.2 - Describe how providers involved in the MCSP shall demonstrate adherence (to both DMAS &amp; the MCO) to the core set of Medical Home/Health Home Principles, specified in section 7.8.A of the Medallion </w:t>
            </w:r>
            <w:r>
              <w:rPr>
                <w:rFonts w:ascii="Times New Roman" w:hAnsi="Times New Roman"/>
                <w:b/>
                <w:bCs/>
                <w:color w:val="000000"/>
              </w:rPr>
              <w:t>3.0</w:t>
            </w:r>
            <w:r w:rsidRPr="004323D9">
              <w:rPr>
                <w:rFonts w:ascii="Times New Roman" w:hAnsi="Times New Roman"/>
                <w:b/>
                <w:bCs/>
                <w:color w:val="000000"/>
              </w:rPr>
              <w:t xml:space="preserve"> Contract. Attach Polices &amp; Procedures if necessary. </w:t>
            </w:r>
          </w:p>
        </w:tc>
        <w:tc>
          <w:tcPr>
            <w:tcW w:w="171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932"/>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 xml:space="preserve">3.3 - Describe the process by which the MCO through its Health Care Homes will identify and monitor members with complex or chronic health conditions who are enrolled with the MCO within the context of the MCSP.   </w:t>
            </w:r>
            <w:r w:rsidRPr="004323D9">
              <w:rPr>
                <w:rFonts w:ascii="Times New Roman" w:hAnsi="Times New Roman"/>
                <w:color w:val="000000"/>
              </w:rPr>
              <w:t>Attach Policies &amp; Procedures if necessary and a sample report that would be given to the provider, if applicable.</w:t>
            </w:r>
          </w:p>
        </w:tc>
        <w:tc>
          <w:tcPr>
            <w:tcW w:w="171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668"/>
        </w:trPr>
        <w:tc>
          <w:tcPr>
            <w:tcW w:w="3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3.4 - Describe the process which the MCO through its Health Care Homes will assign enrollment in the Health Care Home to the medical group/practitioner site and identify member specific care needs</w:t>
            </w:r>
            <w:r w:rsidRPr="004323D9">
              <w:rPr>
                <w:rFonts w:ascii="Times New Roman" w:hAnsi="Times New Roman"/>
                <w:color w:val="000000"/>
              </w:rPr>
              <w:t>. Attach Policies &amp; Procedures if necessary.</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656"/>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lastRenderedPageBreak/>
              <w:t xml:space="preserve">4.1 What quality indicators will be used to measure each participating providers performance and how will measurement be integrated into the MCSP?  </w:t>
            </w:r>
            <w:r w:rsidRPr="004323D9">
              <w:rPr>
                <w:rFonts w:ascii="Times New Roman" w:hAnsi="Times New Roman"/>
                <w:color w:val="FF0000"/>
              </w:rPr>
              <w:t xml:space="preserve">Reference MCSP Quality Document, as found in </w:t>
            </w:r>
            <w:r w:rsidRPr="004323D9">
              <w:rPr>
                <w:rFonts w:ascii="Times New Roman" w:hAnsi="Times New Roman"/>
                <w:b/>
                <w:bCs/>
                <w:color w:val="FF0000"/>
              </w:rPr>
              <w:t xml:space="preserve">Medallion 3.0 Attachment XV.  (Select one measure Menu #1 and Menu #2 </w:t>
            </w:r>
            <w:r w:rsidRPr="004323D9">
              <w:rPr>
                <w:rFonts w:ascii="Times New Roman" w:hAnsi="Times New Roman"/>
                <w:b/>
                <w:bCs/>
                <w:color w:val="FF0000"/>
                <w:u w:val="single"/>
              </w:rPr>
              <w:t>for each MCSP</w:t>
            </w:r>
            <w:r w:rsidRPr="004323D9">
              <w:rPr>
                <w:rFonts w:ascii="Times New Roman" w:hAnsi="Times New Roman"/>
                <w:b/>
                <w:bCs/>
                <w:color w:val="FF0000"/>
              </w:rPr>
              <w:t>).</w:t>
            </w:r>
          </w:p>
        </w:tc>
        <w:tc>
          <w:tcPr>
            <w:tcW w:w="171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828"/>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1971E7">
            <w:pPr>
              <w:spacing w:after="0"/>
              <w:jc w:val="left"/>
              <w:rPr>
                <w:rFonts w:ascii="Times New Roman" w:hAnsi="Times New Roman"/>
                <w:b/>
                <w:bCs/>
                <w:color w:val="000000"/>
              </w:rPr>
            </w:pPr>
            <w:r w:rsidRPr="004323D9">
              <w:rPr>
                <w:rFonts w:ascii="Times New Roman" w:hAnsi="Times New Roman"/>
                <w:b/>
                <w:bCs/>
                <w:color w:val="000000"/>
              </w:rPr>
              <w:t xml:space="preserve">4.2 - What types of (targeted) population health outcomes are expected as a result of </w:t>
            </w:r>
            <w:r>
              <w:rPr>
                <w:rFonts w:ascii="Times New Roman" w:hAnsi="Times New Roman"/>
                <w:b/>
                <w:bCs/>
                <w:color w:val="000000"/>
              </w:rPr>
              <w:t>the</w:t>
            </w:r>
            <w:r w:rsidRPr="004323D9">
              <w:rPr>
                <w:rFonts w:ascii="Times New Roman" w:hAnsi="Times New Roman"/>
                <w:b/>
                <w:bCs/>
                <w:color w:val="000000"/>
              </w:rPr>
              <w:t xml:space="preserve"> MCSP agreement?</w:t>
            </w:r>
          </w:p>
        </w:tc>
        <w:tc>
          <w:tcPr>
            <w:tcW w:w="171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380"/>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2E7CB1">
            <w:pPr>
              <w:spacing w:after="0"/>
              <w:jc w:val="left"/>
              <w:rPr>
                <w:rFonts w:ascii="Times New Roman" w:hAnsi="Times New Roman"/>
                <w:b/>
                <w:bCs/>
                <w:color w:val="000000"/>
              </w:rPr>
            </w:pPr>
            <w:r w:rsidRPr="004323D9">
              <w:rPr>
                <w:rFonts w:ascii="Times New Roman" w:hAnsi="Times New Roman"/>
                <w:b/>
                <w:bCs/>
                <w:color w:val="000000"/>
              </w:rPr>
              <w:t>4.3 - What benchmarks or standards will be used to determine whether the Provider entity is effectively implemen</w:t>
            </w:r>
            <w:r>
              <w:rPr>
                <w:rFonts w:ascii="Times New Roman" w:hAnsi="Times New Roman"/>
                <w:b/>
                <w:bCs/>
                <w:color w:val="000000"/>
              </w:rPr>
              <w:t xml:space="preserve">ting the agreement, including, </w:t>
            </w:r>
            <w:r w:rsidRPr="004323D9">
              <w:rPr>
                <w:rFonts w:ascii="Times New Roman" w:hAnsi="Times New Roman"/>
                <w:b/>
                <w:bCs/>
                <w:color w:val="000000"/>
              </w:rPr>
              <w:t xml:space="preserve">cost of care expectations?  How often will evaluation occur? </w:t>
            </w:r>
          </w:p>
        </w:tc>
        <w:tc>
          <w:tcPr>
            <w:tcW w:w="171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4"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4" w:space="0" w:color="auto"/>
              <w:right w:val="single" w:sz="8"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r w:rsidR="001971E7" w:rsidRPr="004323D9" w:rsidTr="001971E7">
        <w:trPr>
          <w:cantSplit/>
          <w:trHeight w:val="1116"/>
        </w:trPr>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971E7" w:rsidRPr="004323D9" w:rsidRDefault="001971E7" w:rsidP="001971E7">
            <w:pPr>
              <w:spacing w:after="0"/>
              <w:jc w:val="left"/>
              <w:rPr>
                <w:rFonts w:ascii="Times New Roman" w:hAnsi="Times New Roman"/>
                <w:b/>
                <w:bCs/>
                <w:color w:val="000000"/>
              </w:rPr>
            </w:pPr>
            <w:r w:rsidRPr="004323D9">
              <w:rPr>
                <w:rFonts w:ascii="Times New Roman" w:hAnsi="Times New Roman"/>
                <w:b/>
                <w:bCs/>
                <w:color w:val="000000"/>
              </w:rPr>
              <w:t xml:space="preserve">4.4 - What is the MCO's process for monitoring and evaluating the effectiveness of and cost benefit of the MCSP?  Attach Policies &amp; Procedures if necessary. </w:t>
            </w:r>
          </w:p>
        </w:tc>
        <w:tc>
          <w:tcPr>
            <w:tcW w:w="1710" w:type="dxa"/>
            <w:tcBorders>
              <w:top w:val="nil"/>
              <w:left w:val="nil"/>
              <w:bottom w:val="single" w:sz="8"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790" w:type="dxa"/>
            <w:tcBorders>
              <w:top w:val="nil"/>
              <w:left w:val="nil"/>
              <w:bottom w:val="single" w:sz="8" w:space="0" w:color="auto"/>
              <w:right w:val="single" w:sz="4"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c>
          <w:tcPr>
            <w:tcW w:w="2160" w:type="dxa"/>
            <w:tcBorders>
              <w:top w:val="nil"/>
              <w:left w:val="nil"/>
              <w:bottom w:val="single" w:sz="8" w:space="0" w:color="auto"/>
              <w:right w:val="single" w:sz="8" w:space="0" w:color="auto"/>
            </w:tcBorders>
            <w:shd w:val="clear" w:color="auto" w:fill="auto"/>
            <w:vAlign w:val="center"/>
            <w:hideMark/>
          </w:tcPr>
          <w:p w:rsidR="001971E7" w:rsidRPr="004323D9" w:rsidRDefault="001971E7" w:rsidP="002E7CB1">
            <w:pPr>
              <w:spacing w:after="0"/>
              <w:rPr>
                <w:rFonts w:ascii="Times New Roman" w:hAnsi="Times New Roman"/>
                <w:color w:val="000000"/>
              </w:rPr>
            </w:pPr>
            <w:r w:rsidRPr="004323D9">
              <w:rPr>
                <w:rFonts w:ascii="Times New Roman" w:hAnsi="Times New Roman"/>
                <w:color w:val="000000"/>
              </w:rPr>
              <w:t> </w:t>
            </w:r>
          </w:p>
        </w:tc>
      </w:tr>
    </w:tbl>
    <w:p w:rsidR="00981591" w:rsidRPr="00BE22BF" w:rsidRDefault="00981591" w:rsidP="00981591"/>
    <w:p w:rsidR="00981591" w:rsidRPr="00BE22BF" w:rsidRDefault="00981591" w:rsidP="00981591">
      <w:pPr>
        <w:rPr>
          <w:rFonts w:asciiTheme="majorHAnsi" w:hAnsiTheme="majorHAnsi" w:cstheme="majorHAnsi"/>
        </w:rPr>
      </w:pPr>
    </w:p>
    <w:p w:rsidR="00981591" w:rsidRDefault="00981591" w:rsidP="00981591"/>
    <w:p w:rsidR="006F2CAC" w:rsidRDefault="00A1719A"/>
    <w:sectPr w:rsidR="006F2C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68" w:rsidRDefault="00372568" w:rsidP="00372568">
      <w:pPr>
        <w:spacing w:after="0"/>
      </w:pPr>
      <w:r>
        <w:separator/>
      </w:r>
    </w:p>
  </w:endnote>
  <w:endnote w:type="continuationSeparator" w:id="0">
    <w:p w:rsidR="00372568" w:rsidRDefault="00372568" w:rsidP="00372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68" w:rsidRDefault="00372568">
    <w:pPr>
      <w:pStyle w:val="Foo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-69215</wp:posOffset>
              </wp:positionV>
              <wp:extent cx="6105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A1E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45pt" to="48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" strokecolor="black [3040]" strokeweight="1pt"/>
          </w:pict>
        </mc:Fallback>
      </mc:AlternateContent>
    </w:r>
    <w:r>
      <w:t>Medallion 3.0</w:t>
    </w:r>
    <w:r>
      <w:ptab w:relativeTo="margin" w:alignment="center" w:leader="none"/>
    </w:r>
    <w:r>
      <w:t>Medallion Care Partnership Annual Plan</w:t>
    </w:r>
    <w:r>
      <w:ptab w:relativeTo="margin" w:alignment="right" w:leader="none"/>
    </w:r>
    <w:r>
      <w:t xml:space="preserve">Page </w:t>
    </w:r>
    <w:r>
      <w:fldChar w:fldCharType="begin"/>
    </w:r>
    <w:r>
      <w:instrText xml:space="preserve"> PAGE   \* MERGEFORMAT </w:instrText>
    </w:r>
    <w:r>
      <w:fldChar w:fldCharType="separate"/>
    </w:r>
    <w:r w:rsidR="00A1719A">
      <w:rPr>
        <w:noProof/>
      </w:rPr>
      <w:t>1</w:t>
    </w:r>
    <w:r>
      <w:rPr>
        <w:noProof/>
      </w:rPr>
      <w:fldChar w:fldCharType="end"/>
    </w:r>
  </w:p>
  <w:p w:rsidR="00372568" w:rsidRDefault="00372568">
    <w:pPr>
      <w:pStyle w:val="Footer"/>
    </w:pPr>
    <w:r>
      <w:rPr>
        <w:noProof/>
      </w:rPr>
      <w:t>HCSMCPAP-7.2015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68" w:rsidRDefault="00372568" w:rsidP="00372568">
      <w:pPr>
        <w:spacing w:after="0"/>
      </w:pPr>
      <w:r>
        <w:separator/>
      </w:r>
    </w:p>
  </w:footnote>
  <w:footnote w:type="continuationSeparator" w:id="0">
    <w:p w:rsidR="00372568" w:rsidRDefault="00372568" w:rsidP="003725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D0B8E"/>
    <w:multiLevelType w:val="multilevel"/>
    <w:tmpl w:val="429A74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4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91"/>
    <w:rsid w:val="001971E7"/>
    <w:rsid w:val="00327488"/>
    <w:rsid w:val="00372568"/>
    <w:rsid w:val="005879EA"/>
    <w:rsid w:val="007A5851"/>
    <w:rsid w:val="00981591"/>
    <w:rsid w:val="00A1719A"/>
    <w:rsid w:val="00E9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B9E48D-9488-41F8-8214-4D995198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91"/>
    <w:pPr>
      <w:spacing w:after="120" w:line="240" w:lineRule="auto"/>
      <w:jc w:val="both"/>
    </w:pPr>
    <w:rPr>
      <w:rFonts w:ascii="Arial" w:eastAsia="Times New Roman" w:hAnsi="Arial" w:cs="Times New Roman"/>
    </w:rPr>
  </w:style>
  <w:style w:type="paragraph" w:styleId="Heading1">
    <w:name w:val="heading 1"/>
    <w:basedOn w:val="Normal"/>
    <w:next w:val="Normal"/>
    <w:link w:val="Heading1Char"/>
    <w:qFormat/>
    <w:rsid w:val="00981591"/>
    <w:pPr>
      <w:keepNext/>
      <w:keepLines/>
      <w:pageBreakBefore/>
      <w:numPr>
        <w:numId w:val="1"/>
      </w:numPr>
      <w:spacing w:before="480"/>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nhideWhenUsed/>
    <w:qFormat/>
    <w:rsid w:val="00981591"/>
    <w:pPr>
      <w:keepNext/>
      <w:keepLines/>
      <w:pageBreakBefore/>
      <w:numPr>
        <w:ilvl w:val="1"/>
        <w:numId w:val="1"/>
      </w:numPr>
      <w:spacing w:before="240" w:after="240"/>
      <w:outlineLvl w:val="1"/>
    </w:pPr>
    <w:rPr>
      <w:rFonts w:asciiTheme="majorHAnsi" w:eastAsiaTheme="majorEastAsia" w:hAnsiTheme="majorHAnsi" w:cstheme="majorHAnsi"/>
      <w:b/>
      <w:bCs/>
      <w:sz w:val="24"/>
    </w:rPr>
  </w:style>
  <w:style w:type="paragraph" w:styleId="Heading3">
    <w:name w:val="heading 3"/>
    <w:basedOn w:val="Normal"/>
    <w:next w:val="Normal"/>
    <w:link w:val="Heading3Char"/>
    <w:unhideWhenUsed/>
    <w:qFormat/>
    <w:rsid w:val="00981591"/>
    <w:pPr>
      <w:keepNext/>
      <w:keepLines/>
      <w:pageBreakBefore/>
      <w:numPr>
        <w:ilvl w:val="2"/>
        <w:numId w:val="1"/>
      </w:numPr>
      <w:spacing w:before="240" w:after="240"/>
      <w:ind w:left="720"/>
      <w:outlineLvl w:val="2"/>
    </w:pPr>
    <w:rPr>
      <w:rFonts w:asciiTheme="majorHAnsi" w:hAnsiTheme="majorHAnsi" w:cstheme="majorHAnsi"/>
      <w:b/>
      <w:bCs/>
      <w:sz w:val="24"/>
    </w:rPr>
  </w:style>
  <w:style w:type="paragraph" w:styleId="Heading4">
    <w:name w:val="heading 4"/>
    <w:basedOn w:val="Normal"/>
    <w:next w:val="Normal"/>
    <w:link w:val="Heading4Char"/>
    <w:uiPriority w:val="9"/>
    <w:unhideWhenUsed/>
    <w:qFormat/>
    <w:rsid w:val="00981591"/>
    <w:pPr>
      <w:keepNext/>
      <w:keepLines/>
      <w:numPr>
        <w:ilvl w:val="3"/>
        <w:numId w:val="1"/>
      </w:numPr>
      <w:spacing w:before="240" w:after="240"/>
      <w:outlineLvl w:val="3"/>
    </w:pPr>
    <w:rPr>
      <w:rFonts w:asciiTheme="majorHAnsi" w:eastAsiaTheme="majorEastAsia" w:hAnsiTheme="majorHAnsi" w:cstheme="majorHAnsi"/>
      <w:b/>
      <w:bCs/>
      <w:i/>
      <w:iCs/>
    </w:rPr>
  </w:style>
  <w:style w:type="paragraph" w:styleId="Heading5">
    <w:name w:val="heading 5"/>
    <w:basedOn w:val="Normal"/>
    <w:next w:val="Normal"/>
    <w:link w:val="Heading5Char"/>
    <w:uiPriority w:val="9"/>
    <w:unhideWhenUsed/>
    <w:qFormat/>
    <w:rsid w:val="00981591"/>
    <w:pPr>
      <w:keepNext/>
      <w:keepLines/>
      <w:numPr>
        <w:ilvl w:val="4"/>
        <w:numId w:val="1"/>
      </w:numPr>
      <w:spacing w:before="200"/>
      <w:jc w:val="left"/>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159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159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159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59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591"/>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rsid w:val="00981591"/>
    <w:rPr>
      <w:rFonts w:asciiTheme="majorHAnsi" w:eastAsiaTheme="majorEastAsia" w:hAnsiTheme="majorHAnsi" w:cstheme="majorHAnsi"/>
      <w:b/>
      <w:bCs/>
      <w:sz w:val="24"/>
    </w:rPr>
  </w:style>
  <w:style w:type="character" w:customStyle="1" w:styleId="Heading3Char">
    <w:name w:val="Heading 3 Char"/>
    <w:basedOn w:val="DefaultParagraphFont"/>
    <w:link w:val="Heading3"/>
    <w:rsid w:val="00981591"/>
    <w:rPr>
      <w:rFonts w:asciiTheme="majorHAnsi" w:eastAsia="Times New Roman" w:hAnsiTheme="majorHAnsi" w:cstheme="majorHAnsi"/>
      <w:b/>
      <w:bCs/>
      <w:sz w:val="24"/>
    </w:rPr>
  </w:style>
  <w:style w:type="character" w:customStyle="1" w:styleId="Heading4Char">
    <w:name w:val="Heading 4 Char"/>
    <w:basedOn w:val="DefaultParagraphFont"/>
    <w:link w:val="Heading4"/>
    <w:uiPriority w:val="9"/>
    <w:rsid w:val="00981591"/>
    <w:rPr>
      <w:rFonts w:asciiTheme="majorHAnsi" w:eastAsiaTheme="majorEastAsia" w:hAnsiTheme="majorHAnsi" w:cstheme="majorHAnsi"/>
      <w:b/>
      <w:bCs/>
      <w:i/>
      <w:iCs/>
    </w:rPr>
  </w:style>
  <w:style w:type="character" w:customStyle="1" w:styleId="Heading5Char">
    <w:name w:val="Heading 5 Char"/>
    <w:basedOn w:val="DefaultParagraphFont"/>
    <w:link w:val="Heading5"/>
    <w:uiPriority w:val="9"/>
    <w:rsid w:val="00981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1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1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15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159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98159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568"/>
    <w:pPr>
      <w:tabs>
        <w:tab w:val="center" w:pos="4680"/>
        <w:tab w:val="right" w:pos="9360"/>
      </w:tabs>
      <w:spacing w:after="0"/>
    </w:pPr>
  </w:style>
  <w:style w:type="character" w:customStyle="1" w:styleId="HeaderChar">
    <w:name w:val="Header Char"/>
    <w:basedOn w:val="DefaultParagraphFont"/>
    <w:link w:val="Header"/>
    <w:uiPriority w:val="99"/>
    <w:rsid w:val="00372568"/>
    <w:rPr>
      <w:rFonts w:ascii="Arial" w:eastAsia="Times New Roman" w:hAnsi="Arial" w:cs="Times New Roman"/>
    </w:rPr>
  </w:style>
  <w:style w:type="paragraph" w:styleId="Footer">
    <w:name w:val="footer"/>
    <w:basedOn w:val="Normal"/>
    <w:link w:val="FooterChar"/>
    <w:uiPriority w:val="99"/>
    <w:unhideWhenUsed/>
    <w:rsid w:val="00372568"/>
    <w:pPr>
      <w:tabs>
        <w:tab w:val="center" w:pos="4680"/>
        <w:tab w:val="right" w:pos="9360"/>
      </w:tabs>
      <w:spacing w:after="0"/>
    </w:pPr>
  </w:style>
  <w:style w:type="character" w:customStyle="1" w:styleId="FooterChar">
    <w:name w:val="Footer Char"/>
    <w:basedOn w:val="DefaultParagraphFont"/>
    <w:link w:val="Footer"/>
    <w:uiPriority w:val="99"/>
    <w:rsid w:val="0037256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7566-99AB-4E7B-B456-7257BDA3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mkq49976</dc:creator>
  <cp:lastModifiedBy>Hendler, Jonathan (DMAS)</cp:lastModifiedBy>
  <cp:revision>2</cp:revision>
  <dcterms:created xsi:type="dcterms:W3CDTF">2018-03-23T19:10:00Z</dcterms:created>
  <dcterms:modified xsi:type="dcterms:W3CDTF">2018-03-23T19:10:00Z</dcterms:modified>
</cp:coreProperties>
</file>